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061AA7E4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DC3E11">
        <w:rPr>
          <w:b/>
          <w:bCs/>
          <w:sz w:val="28"/>
          <w:szCs w:val="28"/>
        </w:rPr>
        <w:t>Verejné zdravotníctvo</w:t>
      </w:r>
      <w:r w:rsidR="00981AE7">
        <w:rPr>
          <w:b/>
          <w:bCs/>
          <w:sz w:val="28"/>
          <w:szCs w:val="28"/>
        </w:rPr>
        <w:t xml:space="preserve"> (ID 23751)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15309" w:type="dxa"/>
        <w:tblInd w:w="-572" w:type="dxa"/>
        <w:tblLook w:val="04A0" w:firstRow="1" w:lastRow="0" w:firstColumn="1" w:lastColumn="0" w:noHBand="0" w:noVBand="1"/>
      </w:tblPr>
      <w:tblGrid>
        <w:gridCol w:w="1696"/>
        <w:gridCol w:w="1842"/>
        <w:gridCol w:w="8"/>
        <w:gridCol w:w="1693"/>
        <w:gridCol w:w="1984"/>
        <w:gridCol w:w="8"/>
        <w:gridCol w:w="2118"/>
        <w:gridCol w:w="1984"/>
        <w:gridCol w:w="18"/>
        <w:gridCol w:w="1825"/>
        <w:gridCol w:w="2133"/>
      </w:tblGrid>
      <w:tr w:rsidR="00E27B0E" w:rsidRPr="00E27B0E" w14:paraId="759F5CB2" w14:textId="29251D79" w:rsidTr="006404E2">
        <w:trPr>
          <w:trHeight w:val="625"/>
        </w:trPr>
        <w:tc>
          <w:tcPr>
            <w:tcW w:w="3546" w:type="dxa"/>
            <w:gridSpan w:val="3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685" w:type="dxa"/>
            <w:gridSpan w:val="3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4120" w:type="dxa"/>
            <w:gridSpan w:val="3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958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E27B0E" w:rsidRPr="00E27B0E" w14:paraId="7E7BCD3A" w14:textId="6397D62C" w:rsidTr="006404E2">
        <w:trPr>
          <w:trHeight w:val="964"/>
        </w:trPr>
        <w:tc>
          <w:tcPr>
            <w:tcW w:w="1696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842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701" w:type="dxa"/>
            <w:gridSpan w:val="2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4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2126" w:type="dxa"/>
            <w:gridSpan w:val="2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4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  <w:gridSpan w:val="2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2133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E27B0E" w:rsidRPr="00E27B0E" w14:paraId="7A5543AC" w14:textId="4A8D93EF" w:rsidTr="006404E2">
        <w:trPr>
          <w:trHeight w:val="303"/>
        </w:trPr>
        <w:tc>
          <w:tcPr>
            <w:tcW w:w="1696" w:type="dxa"/>
          </w:tcPr>
          <w:p w14:paraId="3DC975A0" w14:textId="43507892" w:rsidR="00E27B0E" w:rsidRPr="00E27B0E" w:rsidRDefault="00484593" w:rsidP="00ED52D5">
            <w:r w:rsidRPr="00484593">
              <w:t>006TTU-4/2016</w:t>
            </w:r>
            <w:r w:rsidR="008605BF">
              <w:t xml:space="preserve"> Propedeutika epidemiológie</w:t>
            </w:r>
          </w:p>
        </w:tc>
        <w:tc>
          <w:tcPr>
            <w:tcW w:w="1842" w:type="dxa"/>
          </w:tcPr>
          <w:p w14:paraId="74B2618D" w14:textId="073A6B2D" w:rsidR="00E27B0E" w:rsidRPr="00E27B0E" w:rsidRDefault="00EA6B04" w:rsidP="006404E2">
            <w:pPr>
              <w:jc w:val="right"/>
            </w:pPr>
            <w:r>
              <w:t>0</w:t>
            </w:r>
            <w:r w:rsidR="00484593" w:rsidRPr="00484593">
              <w:t>1/2016</w:t>
            </w:r>
            <w:r w:rsidR="006404E2">
              <w:t xml:space="preserve"> </w:t>
            </w:r>
            <w:r w:rsidR="00484593" w:rsidRPr="00484593">
              <w:t>-</w:t>
            </w:r>
            <w:r w:rsidR="006404E2">
              <w:t xml:space="preserve"> </w:t>
            </w:r>
            <w:r w:rsidR="00484593" w:rsidRPr="00484593">
              <w:t>12/2018</w:t>
            </w:r>
          </w:p>
        </w:tc>
        <w:tc>
          <w:tcPr>
            <w:tcW w:w="1701" w:type="dxa"/>
            <w:gridSpan w:val="2"/>
          </w:tcPr>
          <w:p w14:paraId="2C189BA3" w14:textId="76906FFF" w:rsidR="00E27B0E" w:rsidRPr="00E27B0E" w:rsidRDefault="00ED52D5" w:rsidP="00ED52D5">
            <w:r w:rsidRPr="00ED52D5">
              <w:t>2/0086/23</w:t>
            </w:r>
            <w:r w:rsidR="008605BF">
              <w:t xml:space="preserve"> </w:t>
            </w:r>
            <w:r w:rsidR="008605BF" w:rsidRPr="008605BF">
              <w:t>Identifikácia nových biomarkerov a signálnych dráh po traumatickom poranení mozgu</w:t>
            </w:r>
          </w:p>
        </w:tc>
        <w:tc>
          <w:tcPr>
            <w:tcW w:w="1984" w:type="dxa"/>
          </w:tcPr>
          <w:p w14:paraId="0328AF91" w14:textId="4CFCB380" w:rsidR="00E27B0E" w:rsidRPr="00E27B0E" w:rsidRDefault="00ED52D5" w:rsidP="006404E2">
            <w:pPr>
              <w:jc w:val="right"/>
            </w:pPr>
            <w:r w:rsidRPr="00ED52D5">
              <w:t>01/2023 - 12/2026</w:t>
            </w:r>
          </w:p>
        </w:tc>
        <w:tc>
          <w:tcPr>
            <w:tcW w:w="2126" w:type="dxa"/>
            <w:gridSpan w:val="2"/>
          </w:tcPr>
          <w:p w14:paraId="1E25C061" w14:textId="2AAA277F" w:rsidR="00E27B0E" w:rsidRPr="00E27B0E" w:rsidRDefault="00484593" w:rsidP="00ED52D5">
            <w:r w:rsidRPr="00484593">
              <w:t>DO7RP-0034-12</w:t>
            </w:r>
            <w:r w:rsidR="008605BF">
              <w:t xml:space="preserve"> </w:t>
            </w:r>
            <w:r w:rsidR="008605BF" w:rsidRPr="008605BF">
              <w:t>Collaborative European Neuro Trauma Effectiveness research in TBI</w:t>
            </w:r>
          </w:p>
        </w:tc>
        <w:tc>
          <w:tcPr>
            <w:tcW w:w="1984" w:type="dxa"/>
          </w:tcPr>
          <w:p w14:paraId="3C178897" w14:textId="271E8DAC" w:rsidR="00E27B0E" w:rsidRPr="00E27B0E" w:rsidRDefault="00896A50" w:rsidP="006404E2">
            <w:pPr>
              <w:jc w:val="right"/>
            </w:pPr>
            <w:r w:rsidRPr="00896A50">
              <w:t>10/2013</w:t>
            </w:r>
            <w:r w:rsidR="006404E2">
              <w:t xml:space="preserve"> </w:t>
            </w:r>
            <w:r w:rsidRPr="00896A50">
              <w:t>-</w:t>
            </w:r>
            <w:r w:rsidR="006404E2">
              <w:t xml:space="preserve"> 0</w:t>
            </w:r>
            <w:r w:rsidRPr="00896A50">
              <w:t>3/2021</w:t>
            </w:r>
          </w:p>
        </w:tc>
        <w:tc>
          <w:tcPr>
            <w:tcW w:w="1843" w:type="dxa"/>
            <w:gridSpan w:val="2"/>
          </w:tcPr>
          <w:p w14:paraId="6ADB3D1A" w14:textId="74D3A4F6" w:rsidR="00E27B0E" w:rsidRPr="00E27B0E" w:rsidRDefault="00484593" w:rsidP="00ED52D5">
            <w:commentRangeStart w:id="0"/>
            <w:r w:rsidRPr="00484593">
              <w:t>602150</w:t>
            </w:r>
            <w:commentRangeEnd w:id="0"/>
            <w:r w:rsidR="002D3092">
              <w:rPr>
                <w:rStyle w:val="Odkaznakomentr"/>
              </w:rPr>
              <w:commentReference w:id="0"/>
            </w:r>
            <w:r w:rsidR="00BE5C46">
              <w:t xml:space="preserve"> </w:t>
            </w:r>
            <w:r w:rsidR="00BE5C46" w:rsidRPr="00BE5C46">
              <w:t>Collaborative European NeuroTrauma Effectiveness Research in TBI - CENTER - TBI</w:t>
            </w:r>
          </w:p>
        </w:tc>
        <w:tc>
          <w:tcPr>
            <w:tcW w:w="2133" w:type="dxa"/>
          </w:tcPr>
          <w:p w14:paraId="34711988" w14:textId="28849E87" w:rsidR="00E27B0E" w:rsidRPr="00E27B0E" w:rsidRDefault="00484593" w:rsidP="006404E2">
            <w:pPr>
              <w:jc w:val="right"/>
            </w:pPr>
            <w:r w:rsidRPr="00484593">
              <w:t>10/2013</w:t>
            </w:r>
            <w:r w:rsidR="006404E2">
              <w:t xml:space="preserve"> </w:t>
            </w:r>
            <w:r w:rsidRPr="00484593">
              <w:t>-</w:t>
            </w:r>
            <w:r w:rsidR="006404E2">
              <w:t xml:space="preserve"> 0</w:t>
            </w:r>
            <w:r w:rsidRPr="00484593">
              <w:t>3/202</w:t>
            </w:r>
            <w:r w:rsidR="00896A50">
              <w:t>1</w:t>
            </w:r>
          </w:p>
        </w:tc>
      </w:tr>
      <w:tr w:rsidR="00E27B0E" w:rsidRPr="00E27B0E" w14:paraId="782C96F0" w14:textId="71ED4AD9" w:rsidTr="006404E2">
        <w:trPr>
          <w:trHeight w:val="321"/>
        </w:trPr>
        <w:tc>
          <w:tcPr>
            <w:tcW w:w="1696" w:type="dxa"/>
          </w:tcPr>
          <w:p w14:paraId="1040D3AA" w14:textId="77777777" w:rsidR="00E27B0E" w:rsidRDefault="004D7F85" w:rsidP="00ED52D5">
            <w:r w:rsidRPr="004D7F85">
              <w:t>013TTU-4/2025</w:t>
            </w:r>
          </w:p>
          <w:p w14:paraId="4BACE178" w14:textId="04FDA5CF" w:rsidR="004D7F85" w:rsidRPr="00E27B0E" w:rsidRDefault="004D7F85" w:rsidP="00ED52D5">
            <w:r w:rsidRPr="004D7F85">
              <w:t>Tvorba interaktívnej vzdelávacej online platformy pre podporu výučby metodiky HIA</w:t>
            </w:r>
          </w:p>
        </w:tc>
        <w:tc>
          <w:tcPr>
            <w:tcW w:w="1842" w:type="dxa"/>
          </w:tcPr>
          <w:p w14:paraId="4252A910" w14:textId="399794F6" w:rsidR="00E27B0E" w:rsidRPr="00E27B0E" w:rsidRDefault="00EA6B04" w:rsidP="00EA6B04">
            <w:pPr>
              <w:jc w:val="right"/>
            </w:pPr>
            <w:r>
              <w:t>01/2025 – 12/2027</w:t>
            </w:r>
          </w:p>
        </w:tc>
        <w:tc>
          <w:tcPr>
            <w:tcW w:w="1701" w:type="dxa"/>
            <w:gridSpan w:val="2"/>
          </w:tcPr>
          <w:p w14:paraId="6C100958" w14:textId="77777777" w:rsidR="00E27B0E" w:rsidRPr="00E27B0E" w:rsidRDefault="00E27B0E" w:rsidP="00ED52D5"/>
        </w:tc>
        <w:tc>
          <w:tcPr>
            <w:tcW w:w="1984" w:type="dxa"/>
          </w:tcPr>
          <w:p w14:paraId="27A2ABA1" w14:textId="77777777" w:rsidR="00E27B0E" w:rsidRPr="00E27B0E" w:rsidRDefault="00E27B0E" w:rsidP="00ED52D5"/>
        </w:tc>
        <w:tc>
          <w:tcPr>
            <w:tcW w:w="2126" w:type="dxa"/>
            <w:gridSpan w:val="2"/>
          </w:tcPr>
          <w:p w14:paraId="4B9D7007" w14:textId="1DDBD13E" w:rsidR="00E27B0E" w:rsidRPr="00E27B0E" w:rsidRDefault="00896A50" w:rsidP="00ED52D5">
            <w:r w:rsidRPr="00896A50">
              <w:t>APVV-19-0568</w:t>
            </w:r>
            <w:r w:rsidR="008605BF">
              <w:t xml:space="preserve"> </w:t>
            </w:r>
            <w:r w:rsidR="008605BF" w:rsidRPr="008605BF">
              <w:t>Kognitívne dopady športových úrazov mozgu u adolescentov v Slovenskej republike</w:t>
            </w:r>
          </w:p>
        </w:tc>
        <w:tc>
          <w:tcPr>
            <w:tcW w:w="1984" w:type="dxa"/>
          </w:tcPr>
          <w:p w14:paraId="3D5F827F" w14:textId="738F184A" w:rsidR="00E27B0E" w:rsidRPr="00E27B0E" w:rsidRDefault="00896A50" w:rsidP="006404E2">
            <w:pPr>
              <w:jc w:val="right"/>
            </w:pPr>
            <w:r w:rsidRPr="00896A50">
              <w:t>07/2020 - 06/2023</w:t>
            </w:r>
          </w:p>
        </w:tc>
        <w:tc>
          <w:tcPr>
            <w:tcW w:w="1843" w:type="dxa"/>
            <w:gridSpan w:val="2"/>
          </w:tcPr>
          <w:p w14:paraId="3578DED0" w14:textId="0A4CD575" w:rsidR="00E27B0E" w:rsidRPr="00E27B0E" w:rsidRDefault="00484593" w:rsidP="00ED52D5">
            <w:r w:rsidRPr="00484593">
              <w:t>825026</w:t>
            </w:r>
            <w:r w:rsidR="00BE5C46">
              <w:t xml:space="preserve">    </w:t>
            </w:r>
            <w:r w:rsidR="00BE5C46" w:rsidRPr="00BE5C46">
              <w:t>Scaling-up NCD Interventions in South East Asia’ - SUNI-SEA</w:t>
            </w:r>
          </w:p>
        </w:tc>
        <w:tc>
          <w:tcPr>
            <w:tcW w:w="2133" w:type="dxa"/>
          </w:tcPr>
          <w:p w14:paraId="375D5BDF" w14:textId="4C72D78F" w:rsidR="00E27B0E" w:rsidRPr="00E27B0E" w:rsidRDefault="008D47AC" w:rsidP="006404E2">
            <w:pPr>
              <w:jc w:val="right"/>
            </w:pPr>
            <w:r w:rsidRPr="008D47AC">
              <w:t>01/2019 - 06/2023</w:t>
            </w:r>
          </w:p>
        </w:tc>
      </w:tr>
      <w:tr w:rsidR="00E27B0E" w:rsidRPr="00E27B0E" w14:paraId="7B0ADA3F" w14:textId="139A495D" w:rsidTr="006404E2">
        <w:trPr>
          <w:trHeight w:val="321"/>
        </w:trPr>
        <w:tc>
          <w:tcPr>
            <w:tcW w:w="1696" w:type="dxa"/>
          </w:tcPr>
          <w:p w14:paraId="724CCD0A" w14:textId="77777777" w:rsidR="00E27B0E" w:rsidRPr="00E27B0E" w:rsidRDefault="00E27B0E" w:rsidP="00ED52D5"/>
        </w:tc>
        <w:tc>
          <w:tcPr>
            <w:tcW w:w="1842" w:type="dxa"/>
          </w:tcPr>
          <w:p w14:paraId="0762F983" w14:textId="77777777" w:rsidR="00E27B0E" w:rsidRPr="00E27B0E" w:rsidRDefault="00E27B0E" w:rsidP="00ED52D5"/>
        </w:tc>
        <w:tc>
          <w:tcPr>
            <w:tcW w:w="1701" w:type="dxa"/>
            <w:gridSpan w:val="2"/>
          </w:tcPr>
          <w:p w14:paraId="3D4926DA" w14:textId="77777777" w:rsidR="00E27B0E" w:rsidRPr="00E27B0E" w:rsidRDefault="00E27B0E" w:rsidP="00ED52D5"/>
        </w:tc>
        <w:tc>
          <w:tcPr>
            <w:tcW w:w="1984" w:type="dxa"/>
          </w:tcPr>
          <w:p w14:paraId="3E179A28" w14:textId="77777777" w:rsidR="00E27B0E" w:rsidRPr="00E27B0E" w:rsidRDefault="00E27B0E" w:rsidP="00ED52D5"/>
        </w:tc>
        <w:tc>
          <w:tcPr>
            <w:tcW w:w="2126" w:type="dxa"/>
            <w:gridSpan w:val="2"/>
          </w:tcPr>
          <w:p w14:paraId="2B426C23" w14:textId="48468B69" w:rsidR="00E27B0E" w:rsidRPr="00E27B0E" w:rsidRDefault="00896A50" w:rsidP="00ED52D5">
            <w:r w:rsidRPr="00896A50">
              <w:t>PP-COVID-20-0102</w:t>
            </w:r>
            <w:r w:rsidR="00BE5C46">
              <w:t xml:space="preserve"> </w:t>
            </w:r>
            <w:r w:rsidR="00BE5C46" w:rsidRPr="00BE5C46">
              <w:t xml:space="preserve">Analýza dynamiky šírenia Covid-19 v Slovenskej </w:t>
            </w:r>
            <w:r w:rsidR="00BE5C46" w:rsidRPr="00BE5C46">
              <w:lastRenderedPageBreak/>
              <w:t>republike prostredníctvom kľúčových epidemiologických ukazovateľov – podklad pre strategické rozhodovanie a efektívnu kontrolu epidémie - ANA/EVA</w:t>
            </w:r>
          </w:p>
        </w:tc>
        <w:tc>
          <w:tcPr>
            <w:tcW w:w="1984" w:type="dxa"/>
          </w:tcPr>
          <w:p w14:paraId="622F96F9" w14:textId="0678318F" w:rsidR="00E27B0E" w:rsidRPr="00E27B0E" w:rsidRDefault="00896A50" w:rsidP="006404E2">
            <w:pPr>
              <w:jc w:val="right"/>
            </w:pPr>
            <w:r w:rsidRPr="00896A50">
              <w:lastRenderedPageBreak/>
              <w:t>10/2020 - 12/2021</w:t>
            </w:r>
          </w:p>
        </w:tc>
        <w:tc>
          <w:tcPr>
            <w:tcW w:w="1843" w:type="dxa"/>
            <w:gridSpan w:val="2"/>
          </w:tcPr>
          <w:p w14:paraId="5D175AEA" w14:textId="1E366BD3" w:rsidR="00E27B0E" w:rsidRPr="00E27B0E" w:rsidRDefault="00896A50" w:rsidP="00ED52D5">
            <w:r w:rsidRPr="00896A50">
              <w:t>101016216</w:t>
            </w:r>
            <w:r w:rsidR="00BE5C46">
              <w:t xml:space="preserve"> </w:t>
            </w:r>
            <w:r w:rsidR="00BE5C46" w:rsidRPr="00BE5C46">
              <w:t xml:space="preserve">unCoVer – Unravelling data for rapid </w:t>
            </w:r>
            <w:r w:rsidR="00BE5C46" w:rsidRPr="00BE5C46">
              <w:lastRenderedPageBreak/>
              <w:t>evidence-based response to COVID-19</w:t>
            </w:r>
          </w:p>
        </w:tc>
        <w:tc>
          <w:tcPr>
            <w:tcW w:w="2133" w:type="dxa"/>
          </w:tcPr>
          <w:p w14:paraId="20FD35FA" w14:textId="07382A1D" w:rsidR="00E27B0E" w:rsidRPr="00E27B0E" w:rsidRDefault="008D47AC" w:rsidP="006404E2">
            <w:pPr>
              <w:jc w:val="right"/>
            </w:pPr>
            <w:r w:rsidRPr="008D47AC">
              <w:lastRenderedPageBreak/>
              <w:t>10/2020 - 09/2023</w:t>
            </w:r>
          </w:p>
        </w:tc>
      </w:tr>
      <w:tr w:rsidR="00E27B0E" w:rsidRPr="00E27B0E" w14:paraId="229249B6" w14:textId="2D0C6C59" w:rsidTr="006404E2">
        <w:trPr>
          <w:trHeight w:val="303"/>
        </w:trPr>
        <w:tc>
          <w:tcPr>
            <w:tcW w:w="1696" w:type="dxa"/>
          </w:tcPr>
          <w:p w14:paraId="18E3244C" w14:textId="77777777" w:rsidR="00E27B0E" w:rsidRPr="00E27B0E" w:rsidRDefault="00E27B0E" w:rsidP="00ED52D5"/>
        </w:tc>
        <w:tc>
          <w:tcPr>
            <w:tcW w:w="1842" w:type="dxa"/>
          </w:tcPr>
          <w:p w14:paraId="5CF4489B" w14:textId="77777777" w:rsidR="00E27B0E" w:rsidRPr="00E27B0E" w:rsidRDefault="00E27B0E" w:rsidP="00ED52D5"/>
        </w:tc>
        <w:tc>
          <w:tcPr>
            <w:tcW w:w="1701" w:type="dxa"/>
            <w:gridSpan w:val="2"/>
          </w:tcPr>
          <w:p w14:paraId="3584B56F" w14:textId="77777777" w:rsidR="00E27B0E" w:rsidRPr="00E27B0E" w:rsidRDefault="00E27B0E" w:rsidP="00ED52D5"/>
        </w:tc>
        <w:tc>
          <w:tcPr>
            <w:tcW w:w="1984" w:type="dxa"/>
          </w:tcPr>
          <w:p w14:paraId="50882CD2" w14:textId="77777777" w:rsidR="00E27B0E" w:rsidRPr="00E27B0E" w:rsidRDefault="00E27B0E" w:rsidP="00ED52D5"/>
        </w:tc>
        <w:tc>
          <w:tcPr>
            <w:tcW w:w="2126" w:type="dxa"/>
            <w:gridSpan w:val="2"/>
          </w:tcPr>
          <w:p w14:paraId="2FF1D944" w14:textId="74A66C84" w:rsidR="00E27B0E" w:rsidRPr="00E27B0E" w:rsidRDefault="00A37876" w:rsidP="00ED52D5">
            <w:r w:rsidRPr="00A37876">
              <w:t>APVV-22-613</w:t>
            </w:r>
            <w:r w:rsidR="008605BF">
              <w:t xml:space="preserve"> </w:t>
            </w:r>
            <w:r w:rsidR="008605BF" w:rsidRPr="008605BF">
              <w:t>Celospoločenský dopad úrazov mozgu v Slovenskej Republike (WOSI-TBI)</w:t>
            </w:r>
          </w:p>
        </w:tc>
        <w:tc>
          <w:tcPr>
            <w:tcW w:w="1984" w:type="dxa"/>
          </w:tcPr>
          <w:p w14:paraId="14DE584C" w14:textId="0C57FED4" w:rsidR="00E27B0E" w:rsidRPr="00E27B0E" w:rsidRDefault="00A37876" w:rsidP="006404E2">
            <w:pPr>
              <w:jc w:val="right"/>
            </w:pPr>
            <w:r w:rsidRPr="00A37876">
              <w:t>07/2023 - 06/2026</w:t>
            </w:r>
          </w:p>
        </w:tc>
        <w:tc>
          <w:tcPr>
            <w:tcW w:w="1843" w:type="dxa"/>
            <w:gridSpan w:val="2"/>
          </w:tcPr>
          <w:p w14:paraId="17185477" w14:textId="2ECE815B" w:rsidR="00E27B0E" w:rsidRPr="00E27B0E" w:rsidRDefault="00896A50" w:rsidP="00ED52D5">
            <w:r w:rsidRPr="00896A50">
              <w:t>964270</w:t>
            </w:r>
            <w:r w:rsidR="00BE5C46">
              <w:t xml:space="preserve"> </w:t>
            </w:r>
            <w:r w:rsidR="00BE5C46" w:rsidRPr="00BE5C46">
              <w:t>Prevention and Screening Innovation Project Towards Elimination of Cervical Cancer - PRESCRIP-TEC</w:t>
            </w:r>
          </w:p>
        </w:tc>
        <w:tc>
          <w:tcPr>
            <w:tcW w:w="2133" w:type="dxa"/>
          </w:tcPr>
          <w:p w14:paraId="50A55278" w14:textId="7239139B" w:rsidR="00E27B0E" w:rsidRPr="00E27B0E" w:rsidRDefault="008D47AC" w:rsidP="006404E2">
            <w:pPr>
              <w:jc w:val="right"/>
            </w:pPr>
            <w:r w:rsidRPr="008D47AC">
              <w:t>02/2021 - 01/2024</w:t>
            </w:r>
          </w:p>
        </w:tc>
      </w:tr>
      <w:tr w:rsidR="00E27B0E" w:rsidRPr="00E27B0E" w14:paraId="30347B90" w14:textId="7159B203" w:rsidTr="006404E2">
        <w:trPr>
          <w:trHeight w:val="321"/>
        </w:trPr>
        <w:tc>
          <w:tcPr>
            <w:tcW w:w="1696" w:type="dxa"/>
          </w:tcPr>
          <w:p w14:paraId="64DEF137" w14:textId="77777777" w:rsidR="00E27B0E" w:rsidRPr="00E27B0E" w:rsidRDefault="00E27B0E" w:rsidP="00ED52D5"/>
        </w:tc>
        <w:tc>
          <w:tcPr>
            <w:tcW w:w="1842" w:type="dxa"/>
          </w:tcPr>
          <w:p w14:paraId="57D8B8C0" w14:textId="77777777" w:rsidR="00E27B0E" w:rsidRPr="00E27B0E" w:rsidRDefault="00E27B0E" w:rsidP="00ED52D5"/>
        </w:tc>
        <w:tc>
          <w:tcPr>
            <w:tcW w:w="1701" w:type="dxa"/>
            <w:gridSpan w:val="2"/>
          </w:tcPr>
          <w:p w14:paraId="5E606D4D" w14:textId="77777777" w:rsidR="00E27B0E" w:rsidRPr="00E27B0E" w:rsidRDefault="00E27B0E" w:rsidP="00ED52D5"/>
        </w:tc>
        <w:tc>
          <w:tcPr>
            <w:tcW w:w="1984" w:type="dxa"/>
          </w:tcPr>
          <w:p w14:paraId="26DD8CBB" w14:textId="77777777" w:rsidR="00E27B0E" w:rsidRPr="00E27B0E" w:rsidRDefault="00E27B0E" w:rsidP="00ED52D5"/>
        </w:tc>
        <w:tc>
          <w:tcPr>
            <w:tcW w:w="2126" w:type="dxa"/>
            <w:gridSpan w:val="2"/>
          </w:tcPr>
          <w:p w14:paraId="761D7449" w14:textId="17ACBD95" w:rsidR="00E27B0E" w:rsidRPr="00E27B0E" w:rsidRDefault="00ED52D5" w:rsidP="00ED52D5">
            <w:r w:rsidRPr="00ED52D5">
              <w:t>APVV-22-0470</w:t>
            </w:r>
            <w:r w:rsidR="00BE5C46">
              <w:t xml:space="preserve"> </w:t>
            </w:r>
            <w:r w:rsidR="00BE5C46" w:rsidRPr="00BE5C46">
              <w:t>Manažment rizík poranenia mozgu u hráčov kontaktných športov – diagnostika a prevencia neurodegenerácie</w:t>
            </w:r>
          </w:p>
        </w:tc>
        <w:tc>
          <w:tcPr>
            <w:tcW w:w="1984" w:type="dxa"/>
          </w:tcPr>
          <w:p w14:paraId="394C7F14" w14:textId="42385F98" w:rsidR="00E27B0E" w:rsidRPr="00E27B0E" w:rsidRDefault="00ED52D5" w:rsidP="006404E2">
            <w:pPr>
              <w:jc w:val="right"/>
            </w:pPr>
            <w:r w:rsidRPr="00ED52D5">
              <w:t>07/2023 - 06/2026</w:t>
            </w:r>
          </w:p>
        </w:tc>
        <w:tc>
          <w:tcPr>
            <w:tcW w:w="1843" w:type="dxa"/>
            <w:gridSpan w:val="2"/>
          </w:tcPr>
          <w:p w14:paraId="45D75C06" w14:textId="30EE1947" w:rsidR="00E27B0E" w:rsidRPr="00E27B0E" w:rsidRDefault="00E27B0E" w:rsidP="00ED52D5"/>
        </w:tc>
        <w:tc>
          <w:tcPr>
            <w:tcW w:w="2133" w:type="dxa"/>
          </w:tcPr>
          <w:p w14:paraId="190F16ED" w14:textId="77777777" w:rsidR="00E27B0E" w:rsidRPr="00E27B0E" w:rsidRDefault="00E27B0E" w:rsidP="00ED52D5"/>
        </w:tc>
      </w:tr>
      <w:tr w:rsidR="00E27B0E" w:rsidRPr="00E27B0E" w14:paraId="3085F43B" w14:textId="72EF430F" w:rsidTr="006404E2">
        <w:trPr>
          <w:trHeight w:val="303"/>
        </w:trPr>
        <w:tc>
          <w:tcPr>
            <w:tcW w:w="1696" w:type="dxa"/>
          </w:tcPr>
          <w:p w14:paraId="2AEE2A9B" w14:textId="77777777" w:rsidR="00E27B0E" w:rsidRPr="00E27B0E" w:rsidRDefault="00E27B0E" w:rsidP="00ED52D5"/>
        </w:tc>
        <w:tc>
          <w:tcPr>
            <w:tcW w:w="1842" w:type="dxa"/>
          </w:tcPr>
          <w:p w14:paraId="0DE54B49" w14:textId="77777777" w:rsidR="00E27B0E" w:rsidRPr="00E27B0E" w:rsidRDefault="00E27B0E" w:rsidP="00ED52D5"/>
        </w:tc>
        <w:tc>
          <w:tcPr>
            <w:tcW w:w="1701" w:type="dxa"/>
            <w:gridSpan w:val="2"/>
          </w:tcPr>
          <w:p w14:paraId="2F8C61DD" w14:textId="77777777" w:rsidR="00E27B0E" w:rsidRPr="00E27B0E" w:rsidRDefault="00E27B0E" w:rsidP="00ED52D5"/>
        </w:tc>
        <w:tc>
          <w:tcPr>
            <w:tcW w:w="1984" w:type="dxa"/>
          </w:tcPr>
          <w:p w14:paraId="0E16DE86" w14:textId="77777777" w:rsidR="00E27B0E" w:rsidRPr="00E27B0E" w:rsidRDefault="00E27B0E" w:rsidP="00ED52D5"/>
        </w:tc>
        <w:tc>
          <w:tcPr>
            <w:tcW w:w="2126" w:type="dxa"/>
            <w:gridSpan w:val="2"/>
          </w:tcPr>
          <w:p w14:paraId="098C3FF5" w14:textId="57806395" w:rsidR="00E27B0E" w:rsidRPr="00E27B0E" w:rsidRDefault="00ED52D5" w:rsidP="00ED52D5">
            <w:r w:rsidRPr="00ED52D5">
              <w:t>APVV-23-0618</w:t>
            </w:r>
            <w:r w:rsidR="00BE5C46">
              <w:t xml:space="preserve"> </w:t>
            </w:r>
            <w:r w:rsidR="00BE5C46" w:rsidRPr="00BE5C46">
              <w:t>Posúdenie dlhodobých zdravotných dôsledkov ochorenia COVID-</w:t>
            </w:r>
            <w:r w:rsidR="00BE5C46" w:rsidRPr="00BE5C46">
              <w:lastRenderedPageBreak/>
              <w:t>19 v Slovenskej republike</w:t>
            </w:r>
          </w:p>
        </w:tc>
        <w:tc>
          <w:tcPr>
            <w:tcW w:w="1984" w:type="dxa"/>
          </w:tcPr>
          <w:p w14:paraId="7E49529A" w14:textId="5B7D6453" w:rsidR="00E27B0E" w:rsidRPr="00E27B0E" w:rsidRDefault="00ED52D5" w:rsidP="006404E2">
            <w:pPr>
              <w:jc w:val="right"/>
            </w:pPr>
            <w:r w:rsidRPr="00ED52D5">
              <w:lastRenderedPageBreak/>
              <w:t>09/2024 - 06/2027</w:t>
            </w:r>
          </w:p>
        </w:tc>
        <w:tc>
          <w:tcPr>
            <w:tcW w:w="1843" w:type="dxa"/>
            <w:gridSpan w:val="2"/>
          </w:tcPr>
          <w:p w14:paraId="724A9097" w14:textId="46B3E447" w:rsidR="00E27B0E" w:rsidRPr="00E27B0E" w:rsidRDefault="00E27B0E" w:rsidP="00ED52D5"/>
        </w:tc>
        <w:tc>
          <w:tcPr>
            <w:tcW w:w="2133" w:type="dxa"/>
          </w:tcPr>
          <w:p w14:paraId="5FEC82CB" w14:textId="77777777" w:rsidR="00E27B0E" w:rsidRPr="00E27B0E" w:rsidRDefault="00E27B0E" w:rsidP="00ED52D5"/>
        </w:tc>
      </w:tr>
      <w:tr w:rsidR="00E27B0E" w:rsidRPr="00E27B0E" w14:paraId="47BCADD4" w14:textId="0F6298C4" w:rsidTr="006404E2">
        <w:trPr>
          <w:trHeight w:val="321"/>
        </w:trPr>
        <w:tc>
          <w:tcPr>
            <w:tcW w:w="1696" w:type="dxa"/>
          </w:tcPr>
          <w:p w14:paraId="4EEE44D7" w14:textId="77777777" w:rsidR="00E27B0E" w:rsidRPr="00E27B0E" w:rsidRDefault="00E27B0E" w:rsidP="00E27B0E"/>
        </w:tc>
        <w:tc>
          <w:tcPr>
            <w:tcW w:w="1842" w:type="dxa"/>
          </w:tcPr>
          <w:p w14:paraId="25D3C1C0" w14:textId="77777777" w:rsidR="00E27B0E" w:rsidRPr="00E27B0E" w:rsidRDefault="00E27B0E" w:rsidP="00E27B0E"/>
        </w:tc>
        <w:tc>
          <w:tcPr>
            <w:tcW w:w="1701" w:type="dxa"/>
            <w:gridSpan w:val="2"/>
          </w:tcPr>
          <w:p w14:paraId="24A38739" w14:textId="77777777" w:rsidR="00E27B0E" w:rsidRPr="00E27B0E" w:rsidRDefault="00E27B0E" w:rsidP="00E27B0E"/>
        </w:tc>
        <w:tc>
          <w:tcPr>
            <w:tcW w:w="1984" w:type="dxa"/>
          </w:tcPr>
          <w:p w14:paraId="6A20A832" w14:textId="77777777" w:rsidR="00E27B0E" w:rsidRPr="00E27B0E" w:rsidRDefault="00E27B0E" w:rsidP="00E27B0E"/>
        </w:tc>
        <w:tc>
          <w:tcPr>
            <w:tcW w:w="2126" w:type="dxa"/>
            <w:gridSpan w:val="2"/>
          </w:tcPr>
          <w:p w14:paraId="5AC2ECA0" w14:textId="3F1127B0" w:rsidR="00E27B0E" w:rsidRPr="004D7F85" w:rsidRDefault="004D7F85" w:rsidP="00E27B0E">
            <w:pPr>
              <w:rPr>
                <w:b/>
                <w:bCs/>
              </w:rPr>
            </w:pPr>
            <w:r w:rsidRPr="004D7F85">
              <w:t>APVV-24-0110</w:t>
            </w:r>
            <w:r>
              <w:t xml:space="preserve"> </w:t>
            </w:r>
            <w:r w:rsidRPr="004D7F85">
              <w:t>Celoživotná prevalencia úratov mozgu vo vybraných vysokorizikových populáciaách an Slovensku (PREV-TBI-RISK)</w:t>
            </w:r>
          </w:p>
        </w:tc>
        <w:tc>
          <w:tcPr>
            <w:tcW w:w="1984" w:type="dxa"/>
          </w:tcPr>
          <w:p w14:paraId="4A1B9FB9" w14:textId="1275379C" w:rsidR="00E27B0E" w:rsidRPr="00E27B0E" w:rsidRDefault="00EA6B04" w:rsidP="006404E2">
            <w:pPr>
              <w:jc w:val="right"/>
            </w:pPr>
            <w:r>
              <w:t>09/2025 – 06/2025</w:t>
            </w:r>
          </w:p>
        </w:tc>
        <w:tc>
          <w:tcPr>
            <w:tcW w:w="1843" w:type="dxa"/>
            <w:gridSpan w:val="2"/>
          </w:tcPr>
          <w:p w14:paraId="77493AA5" w14:textId="5DF2E3D7" w:rsidR="00E27B0E" w:rsidRPr="00E27B0E" w:rsidRDefault="00E27B0E" w:rsidP="00E27B0E"/>
        </w:tc>
        <w:tc>
          <w:tcPr>
            <w:tcW w:w="2133" w:type="dxa"/>
          </w:tcPr>
          <w:p w14:paraId="548B43B6" w14:textId="77777777" w:rsidR="00E27B0E" w:rsidRPr="00E27B0E" w:rsidRDefault="00E27B0E" w:rsidP="00E27B0E"/>
        </w:tc>
      </w:tr>
      <w:tr w:rsidR="004D7F85" w:rsidRPr="00E27B0E" w14:paraId="128BDE66" w14:textId="77777777" w:rsidTr="006404E2">
        <w:trPr>
          <w:trHeight w:val="321"/>
        </w:trPr>
        <w:tc>
          <w:tcPr>
            <w:tcW w:w="1696" w:type="dxa"/>
          </w:tcPr>
          <w:p w14:paraId="09F8BE43" w14:textId="77777777" w:rsidR="004D7F85" w:rsidRPr="00E27B0E" w:rsidRDefault="004D7F85" w:rsidP="00E27B0E"/>
        </w:tc>
        <w:tc>
          <w:tcPr>
            <w:tcW w:w="1842" w:type="dxa"/>
          </w:tcPr>
          <w:p w14:paraId="26A7C4F1" w14:textId="77777777" w:rsidR="004D7F85" w:rsidRPr="00E27B0E" w:rsidRDefault="004D7F85" w:rsidP="00E27B0E"/>
        </w:tc>
        <w:tc>
          <w:tcPr>
            <w:tcW w:w="1701" w:type="dxa"/>
            <w:gridSpan w:val="2"/>
          </w:tcPr>
          <w:p w14:paraId="0D3B18A9" w14:textId="77777777" w:rsidR="004D7F85" w:rsidRPr="00E27B0E" w:rsidRDefault="004D7F85" w:rsidP="00E27B0E"/>
        </w:tc>
        <w:tc>
          <w:tcPr>
            <w:tcW w:w="1984" w:type="dxa"/>
          </w:tcPr>
          <w:p w14:paraId="2F2DCD55" w14:textId="77777777" w:rsidR="004D7F85" w:rsidRPr="00E27B0E" w:rsidRDefault="004D7F85" w:rsidP="00E27B0E"/>
        </w:tc>
        <w:tc>
          <w:tcPr>
            <w:tcW w:w="2126" w:type="dxa"/>
            <w:gridSpan w:val="2"/>
          </w:tcPr>
          <w:p w14:paraId="0B2B09BA" w14:textId="77777777" w:rsidR="004D7F85" w:rsidRPr="00E27B0E" w:rsidRDefault="004D7F85" w:rsidP="00E27B0E"/>
        </w:tc>
        <w:tc>
          <w:tcPr>
            <w:tcW w:w="1984" w:type="dxa"/>
          </w:tcPr>
          <w:p w14:paraId="0D20E1DD" w14:textId="77777777" w:rsidR="004D7F85" w:rsidRPr="00E27B0E" w:rsidRDefault="004D7F85" w:rsidP="006404E2">
            <w:pPr>
              <w:jc w:val="right"/>
            </w:pPr>
          </w:p>
        </w:tc>
        <w:tc>
          <w:tcPr>
            <w:tcW w:w="1843" w:type="dxa"/>
            <w:gridSpan w:val="2"/>
          </w:tcPr>
          <w:p w14:paraId="4185A517" w14:textId="77777777" w:rsidR="004D7F85" w:rsidRPr="00E27B0E" w:rsidRDefault="004D7F85" w:rsidP="00E27B0E"/>
        </w:tc>
        <w:tc>
          <w:tcPr>
            <w:tcW w:w="2133" w:type="dxa"/>
          </w:tcPr>
          <w:p w14:paraId="3F1B39F9" w14:textId="77777777" w:rsidR="004D7F85" w:rsidRPr="00E27B0E" w:rsidRDefault="004D7F85" w:rsidP="00E27B0E"/>
        </w:tc>
      </w:tr>
    </w:tbl>
    <w:p w14:paraId="7627D2AC" w14:textId="77777777" w:rsidR="00E27B0E" w:rsidRDefault="00E27B0E" w:rsidP="00ED52D5"/>
    <w:sectPr w:rsidR="00E27B0E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rská Lucia" w:date="2025-12-17T10:57:00Z" w:initials="LH">
    <w:p w14:paraId="032EA54D" w14:textId="77777777" w:rsidR="002D3092" w:rsidRDefault="002D3092" w:rsidP="002D3092">
      <w:pPr>
        <w:pStyle w:val="Textkomentra"/>
      </w:pPr>
      <w:r>
        <w:rPr>
          <w:rStyle w:val="Odkaznakomentr"/>
        </w:rPr>
        <w:annotationRef/>
      </w:r>
      <w:r>
        <w:t>EU - FP7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2EA5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C71880" w16cex:dateUtc="2025-12-17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2EA54D" w16cid:durableId="6AC718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ská Lucia">
    <w15:presenceInfo w15:providerId="AD" w15:userId="S::1202692@truni.sk::d051e76e-0c07-4238-8d80-0ce40394e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105372"/>
    <w:rsid w:val="002D3092"/>
    <w:rsid w:val="00305017"/>
    <w:rsid w:val="00484593"/>
    <w:rsid w:val="004B14B9"/>
    <w:rsid w:val="004D7F85"/>
    <w:rsid w:val="00561469"/>
    <w:rsid w:val="006404E2"/>
    <w:rsid w:val="008605BF"/>
    <w:rsid w:val="00896A50"/>
    <w:rsid w:val="008B3E39"/>
    <w:rsid w:val="008D47AC"/>
    <w:rsid w:val="00904BE8"/>
    <w:rsid w:val="00981AE7"/>
    <w:rsid w:val="00A37876"/>
    <w:rsid w:val="00AD6A44"/>
    <w:rsid w:val="00B2776C"/>
    <w:rsid w:val="00B30545"/>
    <w:rsid w:val="00BE5C46"/>
    <w:rsid w:val="00DC3E11"/>
    <w:rsid w:val="00E27B0E"/>
    <w:rsid w:val="00E34BA0"/>
    <w:rsid w:val="00EA6B04"/>
    <w:rsid w:val="00ED52D5"/>
    <w:rsid w:val="00F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D30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D30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309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30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3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9</cp:revision>
  <cp:lastPrinted>2025-12-17T09:57:00Z</cp:lastPrinted>
  <dcterms:created xsi:type="dcterms:W3CDTF">2025-12-17T08:57:00Z</dcterms:created>
  <dcterms:modified xsi:type="dcterms:W3CDTF">2025-12-18T09:10:00Z</dcterms:modified>
</cp:coreProperties>
</file>