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2B5E" w14:textId="77777777" w:rsidR="00E15770" w:rsidRDefault="00E1577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7DEE343B" w14:textId="6DB04C59" w:rsidR="00933ABF" w:rsidRPr="00933ABF" w:rsidRDefault="00933ABF" w:rsidP="00933AB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  <w:sz w:val="26"/>
          <w:szCs w:val="26"/>
        </w:rPr>
      </w:pPr>
      <w:r w:rsidRPr="00A05386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646ECB">
        <w:rPr>
          <w:rFonts w:ascii="Barlow" w:hAnsi="Barlow" w:cs="Open Sans"/>
          <w:b/>
          <w:bCs/>
          <w:sz w:val="26"/>
          <w:szCs w:val="26"/>
        </w:rPr>
        <w:t>50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747AD6">
        <w:rPr>
          <w:rFonts w:ascii="Barlow" w:hAnsi="Barlow" w:cs="Open Sans"/>
          <w:b/>
          <w:bCs/>
          <w:sz w:val="26"/>
          <w:szCs w:val="26"/>
        </w:rPr>
        <w:t>40</w:t>
      </w:r>
      <w:r w:rsidRPr="00A05386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68256706" w:rsidR="00E15770" w:rsidRPr="00266079" w:rsidRDefault="00D8553B" w:rsidP="0051476F">
      <w:pPr>
        <w:spacing w:before="100" w:beforeAutospacing="1" w:after="100" w:afterAutospacing="1" w:line="240" w:lineRule="auto"/>
        <w:outlineLvl w:val="2"/>
        <w:rPr>
          <w:rFonts w:ascii="Barlow" w:hAnsi="Barlow" w:cs="Times New Roman"/>
          <w:b/>
          <w:bCs/>
          <w:sz w:val="28"/>
          <w:szCs w:val="28"/>
          <w:lang w:eastAsia="sk-SK"/>
        </w:rPr>
      </w:pPr>
      <w:r w:rsidRPr="005056E6">
        <w:rPr>
          <w:rFonts w:ascii="Barlow" w:hAnsi="Barlow" w:cs="Open Sans"/>
          <w:sz w:val="28"/>
          <w:szCs w:val="28"/>
        </w:rPr>
        <w:t>Názov</w:t>
      </w:r>
      <w:r w:rsidR="004368EE" w:rsidRPr="005056E6">
        <w:rPr>
          <w:rFonts w:ascii="Barlow" w:hAnsi="Barlow" w:cs="Open Sans"/>
          <w:sz w:val="28"/>
          <w:szCs w:val="28"/>
        </w:rPr>
        <w:t>:</w:t>
      </w:r>
      <w:r w:rsidR="0051476F" w:rsidRPr="00266079">
        <w:rPr>
          <w:rFonts w:ascii="Barlow" w:hAnsi="Barlow" w:cs="Open Sans"/>
          <w:b/>
          <w:bCs/>
          <w:sz w:val="28"/>
          <w:szCs w:val="28"/>
        </w:rPr>
        <w:t xml:space="preserve"> </w:t>
      </w:r>
      <w:r w:rsidR="0051476F" w:rsidRPr="00266079">
        <w:rPr>
          <w:rFonts w:ascii="Barlow" w:hAnsi="Barlow" w:cs="Times New Roman"/>
          <w:b/>
          <w:bCs/>
          <w:sz w:val="28"/>
          <w:szCs w:val="28"/>
        </w:rPr>
        <w:t xml:space="preserve">Tajomstvá neživej prírody: </w:t>
      </w:r>
      <w:r w:rsidR="005E32C9">
        <w:rPr>
          <w:rFonts w:ascii="Barlow" w:hAnsi="Barlow" w:cs="Times New Roman"/>
          <w:b/>
          <w:bCs/>
          <w:sz w:val="28"/>
          <w:szCs w:val="28"/>
        </w:rPr>
        <w:t>h</w:t>
      </w:r>
      <w:r w:rsidR="0051476F" w:rsidRPr="00266079">
        <w:rPr>
          <w:rFonts w:ascii="Barlow" w:hAnsi="Barlow" w:cs="Times New Roman"/>
          <w:b/>
          <w:bCs/>
          <w:sz w:val="28"/>
          <w:szCs w:val="28"/>
        </w:rPr>
        <w:t xml:space="preserve">orniny, minerály a sily </w:t>
      </w:r>
      <w:r w:rsidR="005E32C9">
        <w:rPr>
          <w:rFonts w:ascii="Barlow" w:hAnsi="Barlow" w:cs="Times New Roman"/>
          <w:b/>
          <w:bCs/>
          <w:sz w:val="28"/>
          <w:szCs w:val="28"/>
        </w:rPr>
        <w:t>z</w:t>
      </w:r>
      <w:r w:rsidR="0051476F" w:rsidRPr="00266079">
        <w:rPr>
          <w:rFonts w:ascii="Barlow" w:hAnsi="Barlow" w:cs="Times New Roman"/>
          <w:b/>
          <w:bCs/>
          <w:sz w:val="28"/>
          <w:szCs w:val="28"/>
        </w:rPr>
        <w:t>eme</w:t>
      </w:r>
      <w:r w:rsidRPr="00266079">
        <w:rPr>
          <w:rFonts w:ascii="Barlow" w:hAnsi="Barlow" w:cs="Times New Roman"/>
          <w:b/>
          <w:bCs/>
          <w:sz w:val="28"/>
          <w:szCs w:val="28"/>
        </w:rPr>
        <w:t xml:space="preserve"> </w:t>
      </w:r>
    </w:p>
    <w:p w14:paraId="71A8C7C8" w14:textId="5056B13D" w:rsidR="00D8553B" w:rsidRPr="005056E6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056E6">
        <w:rPr>
          <w:rFonts w:ascii="Barlow" w:hAnsi="Barlow" w:cs="Open Sans"/>
        </w:rPr>
        <w:t xml:space="preserve">Fakulta: </w:t>
      </w:r>
      <w:r w:rsidR="0051476F" w:rsidRPr="005056E6">
        <w:rPr>
          <w:rFonts w:ascii="Barlow" w:hAnsi="Barlow"/>
        </w:rPr>
        <w:t>Pedagogická fakulta Trnavskej univerzity v Trnave</w:t>
      </w:r>
      <w:r w:rsidR="0051476F" w:rsidRPr="005056E6">
        <w:rPr>
          <w:rFonts w:ascii="Barlow" w:hAnsi="Barlow" w:cs="Open Sans"/>
        </w:rPr>
        <w:t xml:space="preserve"> </w:t>
      </w:r>
    </w:p>
    <w:p w14:paraId="153A883C" w14:textId="66BC65AC" w:rsidR="00D8553B" w:rsidRPr="005056E6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056E6">
        <w:rPr>
          <w:rFonts w:ascii="Barlow" w:hAnsi="Barlow" w:cs="Open Sans"/>
        </w:rPr>
        <w:t xml:space="preserve">Miesto konania: </w:t>
      </w:r>
      <w:r w:rsidR="0051476F" w:rsidRPr="005056E6">
        <w:rPr>
          <w:rFonts w:ascii="Barlow" w:hAnsi="Barlow"/>
        </w:rPr>
        <w:t>Trnava a</w:t>
      </w:r>
      <w:r w:rsidR="003B2084">
        <w:rPr>
          <w:rFonts w:ascii="Barlow" w:hAnsi="Barlow"/>
        </w:rPr>
        <w:t> </w:t>
      </w:r>
      <w:r w:rsidR="0051476F" w:rsidRPr="005056E6">
        <w:rPr>
          <w:rFonts w:ascii="Barlow" w:hAnsi="Barlow"/>
        </w:rPr>
        <w:t>Pezinok</w:t>
      </w:r>
      <w:r w:rsidR="003B2084">
        <w:rPr>
          <w:rFonts w:ascii="Barlow" w:hAnsi="Barlow"/>
        </w:rPr>
        <w:t>, miestnosť sa určí dodatočne</w:t>
      </w:r>
      <w:r w:rsidR="0051476F" w:rsidRPr="005056E6">
        <w:rPr>
          <w:rFonts w:ascii="Barlow" w:hAnsi="Barlow" w:cs="Open Sans"/>
        </w:rPr>
        <w:t xml:space="preserve"> </w:t>
      </w:r>
      <w:r w:rsidR="00AC78AE" w:rsidRPr="005056E6">
        <w:rPr>
          <w:rFonts w:ascii="Barlow" w:hAnsi="Barlow" w:cs="Open Sans"/>
        </w:rPr>
        <w:t xml:space="preserve"> </w:t>
      </w:r>
    </w:p>
    <w:p w14:paraId="4BC3490B" w14:textId="0E6A4145" w:rsidR="00105DE4" w:rsidRPr="002304FE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5056E6">
        <w:rPr>
          <w:rFonts w:ascii="Barlow" w:hAnsi="Barlow" w:cs="Open Sans"/>
        </w:rPr>
        <w:t>Predpokladaný čas výučby:</w:t>
      </w:r>
      <w:r w:rsidR="0051476F" w:rsidRPr="005056E6">
        <w:rPr>
          <w:rFonts w:ascii="Barlow" w:hAnsi="Barlow" w:cs="Open Sans"/>
        </w:rPr>
        <w:t xml:space="preserve"> </w:t>
      </w:r>
      <w:r w:rsidR="0051476F" w:rsidRPr="002304FE">
        <w:rPr>
          <w:rFonts w:ascii="Barlow" w:hAnsi="Barlow"/>
          <w:b/>
          <w:bCs/>
        </w:rPr>
        <w:t>streda</w:t>
      </w:r>
      <w:r w:rsidRPr="002304FE">
        <w:rPr>
          <w:rFonts w:ascii="Barlow" w:hAnsi="Barlow"/>
          <w:b/>
          <w:bCs/>
        </w:rPr>
        <w:t xml:space="preserve">, </w:t>
      </w:r>
      <w:r w:rsidR="00D9387B" w:rsidRPr="002304FE">
        <w:rPr>
          <w:rFonts w:ascii="Barlow" w:hAnsi="Barlow"/>
          <w:b/>
          <w:bCs/>
        </w:rPr>
        <w:t xml:space="preserve"> cca </w:t>
      </w:r>
      <w:r w:rsidRPr="002304FE">
        <w:rPr>
          <w:rFonts w:ascii="Barlow" w:hAnsi="Barlow"/>
          <w:b/>
          <w:bCs/>
        </w:rPr>
        <w:t>1</w:t>
      </w:r>
      <w:r w:rsidR="00452594" w:rsidRPr="002304FE">
        <w:rPr>
          <w:rFonts w:ascii="Barlow" w:hAnsi="Barlow"/>
          <w:b/>
          <w:bCs/>
        </w:rPr>
        <w:t>6</w:t>
      </w:r>
      <w:r w:rsidR="00D9387B" w:rsidRPr="002304FE">
        <w:rPr>
          <w:rFonts w:ascii="Barlow" w:hAnsi="Barlow"/>
          <w:b/>
          <w:bCs/>
        </w:rPr>
        <w:t>:</w:t>
      </w:r>
      <w:r w:rsidR="00452594" w:rsidRPr="002304FE">
        <w:rPr>
          <w:rFonts w:ascii="Barlow" w:hAnsi="Barlow"/>
          <w:b/>
          <w:bCs/>
        </w:rPr>
        <w:t>0</w:t>
      </w:r>
      <w:r w:rsidR="00D9387B" w:rsidRPr="002304FE">
        <w:rPr>
          <w:rFonts w:ascii="Barlow" w:hAnsi="Barlow"/>
          <w:b/>
          <w:bCs/>
        </w:rPr>
        <w:t>0 – 17:</w:t>
      </w:r>
      <w:r w:rsidR="00452594" w:rsidRPr="002304FE">
        <w:rPr>
          <w:rFonts w:ascii="Barlow" w:hAnsi="Barlow"/>
          <w:b/>
          <w:bCs/>
        </w:rPr>
        <w:t>3</w:t>
      </w:r>
      <w:r w:rsidR="00D9387B" w:rsidRPr="002304FE">
        <w:rPr>
          <w:rFonts w:ascii="Barlow" w:hAnsi="Barlow"/>
          <w:b/>
          <w:bCs/>
        </w:rPr>
        <w:t>0</w:t>
      </w:r>
      <w:r w:rsidR="002304FE">
        <w:rPr>
          <w:rFonts w:ascii="Barlow" w:hAnsi="Barlow"/>
          <w:b/>
          <w:bCs/>
        </w:rPr>
        <w:t xml:space="preserve"> hod., Letný semester</w:t>
      </w:r>
    </w:p>
    <w:p w14:paraId="64CD26C2" w14:textId="2A974273" w:rsidR="00FC12AB" w:rsidRPr="005056E6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056E6">
        <w:rPr>
          <w:rFonts w:ascii="Barlow" w:hAnsi="Barlow" w:cs="Open Sans"/>
        </w:rPr>
        <w:t xml:space="preserve">Rozsah vzdelávacieho </w:t>
      </w:r>
      <w:r w:rsidR="00815000" w:rsidRPr="005056E6">
        <w:rPr>
          <w:rFonts w:ascii="Barlow" w:hAnsi="Barlow" w:cs="Open Sans"/>
        </w:rPr>
        <w:t>programu</w:t>
      </w:r>
      <w:r w:rsidR="0051476F" w:rsidRPr="005056E6">
        <w:rPr>
          <w:rFonts w:ascii="Barlow" w:hAnsi="Barlow" w:cs="Open Sans"/>
        </w:rPr>
        <w:t xml:space="preserve">: </w:t>
      </w:r>
      <w:r w:rsidR="00FC12AB" w:rsidRPr="005056E6">
        <w:rPr>
          <w:rFonts w:ascii="Barlow" w:hAnsi="Barlow" w:cs="Open Sans"/>
        </w:rPr>
        <w:t xml:space="preserve">Semestrálny </w:t>
      </w:r>
      <w:r w:rsidR="00815000" w:rsidRPr="005056E6">
        <w:rPr>
          <w:rFonts w:ascii="Barlow" w:hAnsi="Barlow" w:cs="Open Sans"/>
        </w:rPr>
        <w:t>vzdelávací program</w:t>
      </w:r>
      <w:r w:rsidR="00FC12AB" w:rsidRPr="005056E6">
        <w:rPr>
          <w:rFonts w:ascii="Barlow" w:hAnsi="Barlow" w:cs="Open Sans"/>
        </w:rPr>
        <w:t>:</w:t>
      </w:r>
      <w:r w:rsidR="00E34466" w:rsidRPr="005056E6">
        <w:rPr>
          <w:rFonts w:ascii="Barlow" w:hAnsi="Barlow" w:cs="Open Sans"/>
        </w:rPr>
        <w:t xml:space="preserve"> </w:t>
      </w:r>
      <w:r w:rsidR="00F16B7D" w:rsidRPr="005056E6">
        <w:rPr>
          <w:rFonts w:ascii="Barlow" w:hAnsi="Barlow"/>
        </w:rPr>
        <w:t>6</w:t>
      </w:r>
      <w:r w:rsidR="00F52398">
        <w:rPr>
          <w:rFonts w:ascii="Barlow" w:hAnsi="Barlow"/>
        </w:rPr>
        <w:t xml:space="preserve"> </w:t>
      </w:r>
      <w:r w:rsidR="00F16B7D" w:rsidRPr="005056E6">
        <w:rPr>
          <w:rFonts w:ascii="Barlow" w:hAnsi="Barlow"/>
        </w:rPr>
        <w:t>prednášok (po 2</w:t>
      </w:r>
      <w:r w:rsidR="00F52398">
        <w:rPr>
          <w:rFonts w:ascii="Barlow" w:hAnsi="Barlow"/>
        </w:rPr>
        <w:t xml:space="preserve"> vyučovacie </w:t>
      </w:r>
      <w:r w:rsidR="00F16B7D" w:rsidRPr="005056E6">
        <w:rPr>
          <w:rFonts w:ascii="Barlow" w:hAnsi="Barlow"/>
        </w:rPr>
        <w:t>hodiny</w:t>
      </w:r>
      <w:r w:rsidR="00F90D1E" w:rsidRPr="005056E6">
        <w:rPr>
          <w:rFonts w:ascii="Barlow" w:hAnsi="Barlow"/>
        </w:rPr>
        <w:t xml:space="preserve"> </w:t>
      </w:r>
      <w:r w:rsidR="00FC12AB" w:rsidRPr="005056E6">
        <w:rPr>
          <w:rFonts w:ascii="Barlow" w:hAnsi="Barlow"/>
        </w:rPr>
        <w:t>za</w:t>
      </w:r>
      <w:r w:rsidR="00152A3C" w:rsidRPr="005056E6">
        <w:rPr>
          <w:rFonts w:ascii="Barlow" w:hAnsi="Barlow"/>
        </w:rPr>
        <w:t xml:space="preserve"> letný</w:t>
      </w:r>
      <w:r w:rsidR="00FC12AB" w:rsidRPr="005056E6">
        <w:rPr>
          <w:rFonts w:ascii="Barlow" w:hAnsi="Barlow"/>
        </w:rPr>
        <w:t xml:space="preserve"> semester</w:t>
      </w:r>
      <w:r w:rsidR="005A4B2B">
        <w:rPr>
          <w:rFonts w:ascii="Barlow" w:hAnsi="Barlow"/>
        </w:rPr>
        <w:t>)</w:t>
      </w:r>
      <w:r w:rsidR="0051476F" w:rsidRPr="005056E6">
        <w:rPr>
          <w:rFonts w:ascii="Barlow" w:hAnsi="Barlow"/>
        </w:rPr>
        <w:t>, 2x exkurzia na 4 hodiny v Pezinku</w:t>
      </w:r>
      <w:r w:rsidR="0051476F" w:rsidRPr="005056E6">
        <w:rPr>
          <w:rFonts w:ascii="Barlow" w:hAnsi="Barlow" w:cs="Open Sans"/>
        </w:rPr>
        <w:t xml:space="preserve"> </w:t>
      </w:r>
    </w:p>
    <w:p w14:paraId="01F3C6BD" w14:textId="1D592BEA" w:rsidR="00FC12AB" w:rsidRPr="005056E6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056E6">
        <w:rPr>
          <w:rFonts w:ascii="Barlow" w:hAnsi="Barlow" w:cs="Open Sans"/>
        </w:rPr>
        <w:t xml:space="preserve">Minimálny počet študujúcich: </w:t>
      </w:r>
      <w:r w:rsidR="0051476F" w:rsidRPr="005056E6">
        <w:rPr>
          <w:rFonts w:ascii="Barlow" w:hAnsi="Barlow"/>
        </w:rPr>
        <w:t>20</w:t>
      </w:r>
    </w:p>
    <w:p w14:paraId="272909ED" w14:textId="5F04C2BC" w:rsidR="00815000" w:rsidRPr="005056E6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5056E6">
        <w:rPr>
          <w:rFonts w:ascii="Barlow" w:hAnsi="Barlow" w:cs="Open Sans"/>
        </w:rPr>
        <w:t xml:space="preserve">Maximálny počet študujúcich: </w:t>
      </w:r>
      <w:r w:rsidR="0051476F" w:rsidRPr="005056E6">
        <w:rPr>
          <w:rFonts w:ascii="Barlow" w:hAnsi="Barlow"/>
        </w:rPr>
        <w:t>20</w:t>
      </w:r>
    </w:p>
    <w:p w14:paraId="033624A2" w14:textId="77777777" w:rsidR="00D8553B" w:rsidRPr="005056E6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636FF919" w14:textId="5920882D" w:rsidR="0051476F" w:rsidRPr="005056E6" w:rsidRDefault="00F63661" w:rsidP="00B57BE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 w:cs="Open Sans"/>
          <w:u w:val="single"/>
        </w:rPr>
        <w:t>Cieľ vzdelávania</w:t>
      </w:r>
      <w:r w:rsidR="00D8553B" w:rsidRPr="005056E6">
        <w:rPr>
          <w:rFonts w:ascii="Barlow" w:hAnsi="Barlow" w:cs="Open Sans"/>
        </w:rPr>
        <w:t>:</w:t>
      </w:r>
      <w:r w:rsidR="005056E6">
        <w:rPr>
          <w:rFonts w:ascii="Barlow" w:hAnsi="Barlow" w:cs="Open Sans"/>
        </w:rPr>
        <w:t xml:space="preserve"> </w:t>
      </w:r>
      <w:r w:rsidR="0051476F" w:rsidRPr="005056E6">
        <w:rPr>
          <w:rFonts w:ascii="Barlow" w:hAnsi="Barlow"/>
        </w:rPr>
        <w:t>Študujúci sa oboznámia so základmi geologických procesov, ktoré formovali a formujú našu planétu, pričom hlavný dôraz bude kladený na rozmanitosť hornín a minerálov. Získajú prehľad o rôznych typoch hornín (vyvreté, usadené, premenené) a minerálov, naučia sa ich rozpoznávať podľa vzhľadu, štruktúry a fyzikálnych vlastností, a zároveň sa dozvedia, kde sa u nás prirodzene vyskytujú.</w:t>
      </w:r>
    </w:p>
    <w:p w14:paraId="6EBD036B" w14:textId="2F41A2EF" w:rsidR="0051476F" w:rsidRPr="005056E6" w:rsidRDefault="0051476F" w:rsidP="00B57BEF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5056E6">
        <w:rPr>
          <w:rFonts w:ascii="Barlow" w:hAnsi="Barlow" w:cs="Times New Roman"/>
          <w:sz w:val="24"/>
          <w:szCs w:val="24"/>
        </w:rPr>
        <w:t>Dôležitou súčasťou predmetu bude praktické pozorovanie, zbieranie a analýza vzoriek, vrátane výletov do terénu a návštev geologicky zaujímavých lokalít.</w:t>
      </w:r>
    </w:p>
    <w:p w14:paraId="7A577B46" w14:textId="6A252D24" w:rsidR="0051476F" w:rsidRPr="005056E6" w:rsidRDefault="0051476F" w:rsidP="00B57BEF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5056E6">
        <w:rPr>
          <w:rFonts w:ascii="Barlow" w:hAnsi="Barlow" w:cs="Times New Roman"/>
          <w:sz w:val="24"/>
          <w:szCs w:val="24"/>
        </w:rPr>
        <w:t>Študujúci porozumejú aj prírodným silám, ako sú sopky a zemetrasenia, ich prejavom a dopadom na krajinu i ľudskú spoločnosť. Predmet zároveň upozorňuje na to, ako geológia a nerastné bohatstvo ovplyvňujú náš každodenný život – od surovín, cez pôdu, stavebné materiály až po ochranu pred prírodnými katastrofami.</w:t>
      </w:r>
    </w:p>
    <w:p w14:paraId="43F6DAA5" w14:textId="1CE7C221" w:rsidR="00D4327E" w:rsidRPr="005056E6" w:rsidRDefault="0051476F" w:rsidP="00B57BEF">
      <w:pPr>
        <w:spacing w:line="360" w:lineRule="auto"/>
        <w:jc w:val="both"/>
        <w:rPr>
          <w:rFonts w:ascii="Barlow" w:hAnsi="Barlow" w:cs="Times New Roman"/>
          <w:sz w:val="24"/>
          <w:szCs w:val="24"/>
        </w:rPr>
      </w:pPr>
      <w:r w:rsidRPr="005056E6">
        <w:rPr>
          <w:rFonts w:ascii="Barlow" w:hAnsi="Barlow" w:cs="Times New Roman"/>
          <w:sz w:val="24"/>
          <w:szCs w:val="24"/>
        </w:rPr>
        <w:t>Dôraz sa kladie na zážitkové učenie, zvedavosť a prepájanie získaných poznatkov s realitou, ktorú študujúci poznajú zo svojho života a okolia.</w:t>
      </w:r>
    </w:p>
    <w:p w14:paraId="69DC856F" w14:textId="77777777" w:rsidR="00D17AD0" w:rsidRDefault="00D17AD0" w:rsidP="00B57BE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</w:p>
    <w:p w14:paraId="4C315BCC" w14:textId="422A3FC0" w:rsidR="00F63661" w:rsidRPr="00B57BEF" w:rsidRDefault="00F63661" w:rsidP="00B57BE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B57BEF">
        <w:rPr>
          <w:rFonts w:ascii="Barlow" w:hAnsi="Barlow" w:cs="Open Sans"/>
          <w:b/>
          <w:bCs/>
        </w:rPr>
        <w:t xml:space="preserve">Zoznam prednášok/cvičení </w:t>
      </w:r>
    </w:p>
    <w:p w14:paraId="2E890841" w14:textId="77777777" w:rsidR="00E136E5" w:rsidRPr="005056E6" w:rsidRDefault="00E136E5" w:rsidP="00B57BEF">
      <w:pPr>
        <w:pStyle w:val="p1"/>
        <w:spacing w:before="0" w:beforeAutospacing="0" w:after="0" w:afterAutospacing="0" w:line="360" w:lineRule="auto"/>
        <w:rPr>
          <w:rFonts w:ascii="Barlow" w:hAnsi="Barlow"/>
        </w:rPr>
      </w:pPr>
      <w:r w:rsidRPr="00B51C3C">
        <w:rPr>
          <w:rFonts w:ascii="Barlow" w:hAnsi="Barlow"/>
          <w:u w:val="single"/>
        </w:rPr>
        <w:t>1. prednáška</w:t>
      </w:r>
      <w:r w:rsidRPr="005056E6">
        <w:rPr>
          <w:rFonts w:ascii="Barlow" w:hAnsi="Barlow"/>
        </w:rPr>
        <w:t xml:space="preserve"> – Úvod do geológie a vznik Zeme</w:t>
      </w:r>
    </w:p>
    <w:p w14:paraId="5A0E5F62" w14:textId="77777777" w:rsidR="00E136E5" w:rsidRPr="005056E6" w:rsidRDefault="00E136E5" w:rsidP="00B57BEF">
      <w:pPr>
        <w:pStyle w:val="p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Stavba Zeme, litosféra, geotektonické dosky</w:t>
      </w:r>
    </w:p>
    <w:p w14:paraId="007D4848" w14:textId="77777777" w:rsidR="00D17AD0" w:rsidRDefault="00D17AD0" w:rsidP="00D17AD0">
      <w:pPr>
        <w:pStyle w:val="p1"/>
        <w:spacing w:before="0" w:beforeAutospacing="0" w:after="0" w:afterAutospacing="0" w:line="360" w:lineRule="auto"/>
        <w:ind w:left="720"/>
        <w:jc w:val="both"/>
        <w:rPr>
          <w:rFonts w:ascii="Barlow" w:hAnsi="Barlow"/>
        </w:rPr>
      </w:pPr>
    </w:p>
    <w:p w14:paraId="746E0E29" w14:textId="4BF7E79D" w:rsidR="00E136E5" w:rsidRPr="005056E6" w:rsidRDefault="00E136E5" w:rsidP="00B57BEF">
      <w:pPr>
        <w:pStyle w:val="p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lastRenderedPageBreak/>
        <w:t>Geologický čas a vývoj planéty</w:t>
      </w:r>
    </w:p>
    <w:p w14:paraId="650E4228" w14:textId="62872CC7" w:rsidR="00E136E5" w:rsidRPr="005056E6" w:rsidRDefault="00E136E5" w:rsidP="00B57BEF">
      <w:pPr>
        <w:pStyle w:val="p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Základné geologické procesy (magmatické, sedimentačné, metamorfné)</w:t>
      </w:r>
    </w:p>
    <w:p w14:paraId="6F0CD657" w14:textId="41D1D1EE" w:rsidR="00E136E5" w:rsidRPr="005056E6" w:rsidRDefault="00E136E5" w:rsidP="00B57BEF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B51C3C">
        <w:rPr>
          <w:rFonts w:ascii="Barlow" w:hAnsi="Barlow"/>
          <w:u w:val="single"/>
        </w:rPr>
        <w:t>2</w:t>
      </w:r>
      <w:r w:rsidR="00B51C3C" w:rsidRPr="00B51C3C">
        <w:rPr>
          <w:rFonts w:ascii="Barlow" w:hAnsi="Barlow"/>
          <w:u w:val="single"/>
        </w:rPr>
        <w:t>.</w:t>
      </w:r>
      <w:r w:rsidRPr="00B51C3C">
        <w:rPr>
          <w:rFonts w:ascii="Barlow" w:hAnsi="Barlow"/>
          <w:u w:val="single"/>
        </w:rPr>
        <w:t xml:space="preserve"> prednáška</w:t>
      </w:r>
      <w:r w:rsidRPr="005056E6">
        <w:rPr>
          <w:rFonts w:ascii="Barlow" w:hAnsi="Barlow"/>
        </w:rPr>
        <w:t xml:space="preserve"> – Horniny a minerály I: vyvreté a premenené horniny</w:t>
      </w:r>
    </w:p>
    <w:p w14:paraId="5A87B154" w14:textId="77777777" w:rsidR="00E136E5" w:rsidRPr="005056E6" w:rsidRDefault="00E136E5" w:rsidP="00B57BEF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Vznik a vlastnosti vyvretých hornín (napr. žula, čadič)</w:t>
      </w:r>
    </w:p>
    <w:p w14:paraId="22AAC8BF" w14:textId="77777777" w:rsidR="00E136E5" w:rsidRPr="005056E6" w:rsidRDefault="00E136E5" w:rsidP="00B57BEF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Premenené horniny (rula, svor), procesy metamorfózy</w:t>
      </w:r>
    </w:p>
    <w:p w14:paraId="236347B5" w14:textId="2CC1B304" w:rsidR="00E136E5" w:rsidRPr="00B51C3C" w:rsidRDefault="00E136E5" w:rsidP="00B57BEF">
      <w:pPr>
        <w:pStyle w:val="p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Praktická ukážka vzoriek a identifikácia</w:t>
      </w:r>
    </w:p>
    <w:p w14:paraId="32C2A533" w14:textId="77777777" w:rsidR="00E136E5" w:rsidRPr="005056E6" w:rsidRDefault="00E136E5" w:rsidP="00B57BEF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B51C3C">
        <w:rPr>
          <w:rFonts w:ascii="Barlow" w:hAnsi="Barlow"/>
          <w:u w:val="single"/>
        </w:rPr>
        <w:t>3. prednáška</w:t>
      </w:r>
      <w:r w:rsidRPr="005056E6">
        <w:rPr>
          <w:rFonts w:ascii="Barlow" w:hAnsi="Barlow"/>
        </w:rPr>
        <w:t xml:space="preserve"> – Horniny a minerály II: usadené horniny a fosílie</w:t>
      </w:r>
    </w:p>
    <w:p w14:paraId="70486313" w14:textId="77777777" w:rsidR="00E136E5" w:rsidRPr="005056E6" w:rsidRDefault="00E136E5" w:rsidP="00B57BEF">
      <w:pPr>
        <w:pStyle w:val="p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Usadzovanie, vrstvenie, fosílne záznamy</w:t>
      </w:r>
    </w:p>
    <w:p w14:paraId="240DD008" w14:textId="77777777" w:rsidR="00E136E5" w:rsidRPr="005056E6" w:rsidRDefault="00E136E5" w:rsidP="00B57BEF">
      <w:pPr>
        <w:pStyle w:val="p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Vápence, pieskovce, ílovce – ich výskyt a využitie</w:t>
      </w:r>
    </w:p>
    <w:p w14:paraId="342F772F" w14:textId="4F372C2E" w:rsidR="00E136E5" w:rsidRPr="005056E6" w:rsidRDefault="00E136E5" w:rsidP="00B57BEF">
      <w:pPr>
        <w:pStyle w:val="p1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Význam fosílií a čo nám hovoria o histórii života</w:t>
      </w:r>
    </w:p>
    <w:p w14:paraId="1BFC13ED" w14:textId="77777777" w:rsidR="00E136E5" w:rsidRPr="005056E6" w:rsidRDefault="00E136E5" w:rsidP="00B57BEF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B51C3C">
        <w:rPr>
          <w:rFonts w:ascii="Barlow" w:hAnsi="Barlow"/>
          <w:u w:val="single"/>
        </w:rPr>
        <w:t>4. prednáška</w:t>
      </w:r>
      <w:r w:rsidRPr="005056E6">
        <w:rPr>
          <w:rFonts w:ascii="Barlow" w:hAnsi="Barlow"/>
        </w:rPr>
        <w:t xml:space="preserve"> – Minerály okolo nás: ako ich spoznať a kde ich hľadať</w:t>
      </w:r>
    </w:p>
    <w:p w14:paraId="30953A60" w14:textId="77777777" w:rsidR="00E136E5" w:rsidRPr="005056E6" w:rsidRDefault="00E136E5" w:rsidP="00B57BEF">
      <w:pPr>
        <w:pStyle w:val="p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Vlastnosti minerálov: tvrdosť, lesk, farba, štiepateľnosť</w:t>
      </w:r>
    </w:p>
    <w:p w14:paraId="67ED2F18" w14:textId="77777777" w:rsidR="00E136E5" w:rsidRPr="005056E6" w:rsidRDefault="00E136E5" w:rsidP="00B57BEF">
      <w:pPr>
        <w:pStyle w:val="p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Vzácne a bežné minerály Slovenska</w:t>
      </w:r>
    </w:p>
    <w:p w14:paraId="27BAE7B3" w14:textId="2BF2E2E6" w:rsidR="00E136E5" w:rsidRPr="005056E6" w:rsidRDefault="00E136E5" w:rsidP="00B57BEF">
      <w:pPr>
        <w:pStyle w:val="p1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Základy určovania minerálov – praktická ukážka</w:t>
      </w:r>
    </w:p>
    <w:p w14:paraId="4857879B" w14:textId="77777777" w:rsidR="00E136E5" w:rsidRPr="005056E6" w:rsidRDefault="00E136E5" w:rsidP="00B57BEF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B51C3C">
        <w:rPr>
          <w:rFonts w:ascii="Barlow" w:hAnsi="Barlow"/>
          <w:u w:val="single"/>
        </w:rPr>
        <w:t>5. prednáška</w:t>
      </w:r>
      <w:r w:rsidRPr="005056E6">
        <w:rPr>
          <w:rFonts w:ascii="Barlow" w:hAnsi="Barlow"/>
        </w:rPr>
        <w:t xml:space="preserve"> – Prírodné sily: sopky, zemetrasenia a ich vplyv na človeka</w:t>
      </w:r>
    </w:p>
    <w:p w14:paraId="60FA2D62" w14:textId="77777777" w:rsidR="00E136E5" w:rsidRPr="005056E6" w:rsidRDefault="00E136E5" w:rsidP="00B57BEF">
      <w:pPr>
        <w:pStyle w:val="p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Vznik sopiek, druhy erupcií, seizmická aktivita</w:t>
      </w:r>
    </w:p>
    <w:p w14:paraId="78ABEDE7" w14:textId="77777777" w:rsidR="00E136E5" w:rsidRPr="005056E6" w:rsidRDefault="00E136E5" w:rsidP="00B57BEF">
      <w:pPr>
        <w:pStyle w:val="p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Príklady zo Slovenska a sveta</w:t>
      </w:r>
    </w:p>
    <w:p w14:paraId="0A5B0DF2" w14:textId="351FFE05" w:rsidR="00E136E5" w:rsidRPr="005056E6" w:rsidRDefault="00E136E5" w:rsidP="00B57BEF">
      <w:pPr>
        <w:pStyle w:val="p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Ochrana pred prírodnými hrozbami</w:t>
      </w:r>
    </w:p>
    <w:p w14:paraId="6232BEC6" w14:textId="77777777" w:rsidR="00E136E5" w:rsidRPr="005056E6" w:rsidRDefault="00E136E5" w:rsidP="00B57BEF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B51C3C">
        <w:rPr>
          <w:rFonts w:ascii="Barlow" w:hAnsi="Barlow"/>
          <w:u w:val="single"/>
        </w:rPr>
        <w:t>6. prednáška</w:t>
      </w:r>
      <w:r w:rsidRPr="005056E6">
        <w:rPr>
          <w:rFonts w:ascii="Barlow" w:hAnsi="Barlow"/>
        </w:rPr>
        <w:t xml:space="preserve"> – Geológia v každodennom živote a architektúre</w:t>
      </w:r>
    </w:p>
    <w:p w14:paraId="4FCDA52B" w14:textId="77777777" w:rsidR="00E136E5" w:rsidRPr="005056E6" w:rsidRDefault="00E136E5" w:rsidP="00B57BEF">
      <w:pPr>
        <w:pStyle w:val="p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Ako ovplyvňuje geológia výstavbu, mestá a dopravu</w:t>
      </w:r>
    </w:p>
    <w:p w14:paraId="1F464A66" w14:textId="77777777" w:rsidR="00E136E5" w:rsidRPr="005056E6" w:rsidRDefault="00E136E5" w:rsidP="00B57BEF">
      <w:pPr>
        <w:pStyle w:val="p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Využitie hornín v stavebníctve a umení</w:t>
      </w:r>
    </w:p>
    <w:p w14:paraId="66A0F47B" w14:textId="77777777" w:rsidR="00E136E5" w:rsidRDefault="00E136E5" w:rsidP="00B57BEF">
      <w:pPr>
        <w:pStyle w:val="p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Barlow" w:hAnsi="Barlow"/>
        </w:rPr>
      </w:pPr>
      <w:r w:rsidRPr="005056E6">
        <w:rPr>
          <w:rFonts w:ascii="Barlow" w:hAnsi="Barlow"/>
        </w:rPr>
        <w:t>Geoturizmus, ťažba a jej vplyv na krajinu</w:t>
      </w:r>
    </w:p>
    <w:p w14:paraId="2F9D4734" w14:textId="466E01A0" w:rsidR="00B92EF3" w:rsidRPr="00B92EF3" w:rsidRDefault="00B92EF3" w:rsidP="00B92EF3">
      <w:pPr>
        <w:pStyle w:val="p1"/>
        <w:spacing w:before="0" w:beforeAutospacing="0" w:after="0" w:afterAutospacing="0" w:line="360" w:lineRule="auto"/>
        <w:jc w:val="both"/>
        <w:rPr>
          <w:rFonts w:ascii="Barlow" w:hAnsi="Barlow"/>
          <w:u w:val="single"/>
        </w:rPr>
      </w:pPr>
      <w:r w:rsidRPr="00B92EF3">
        <w:rPr>
          <w:rFonts w:ascii="Barlow" w:hAnsi="Barlow"/>
          <w:u w:val="single"/>
        </w:rPr>
        <w:t>2 x exkurzia</w:t>
      </w:r>
      <w:r>
        <w:rPr>
          <w:rFonts w:ascii="Barlow" w:hAnsi="Barlow"/>
          <w:u w:val="single"/>
        </w:rPr>
        <w:t xml:space="preserve"> </w:t>
      </w:r>
      <w:r w:rsidR="00D13C7B">
        <w:rPr>
          <w:rFonts w:ascii="Barlow" w:hAnsi="Barlow"/>
          <w:u w:val="single"/>
        </w:rPr>
        <w:t>– dopravu si hradí každý účastník sám</w:t>
      </w:r>
    </w:p>
    <w:p w14:paraId="21E5F149" w14:textId="77777777" w:rsidR="00152A3C" w:rsidRPr="005056E6" w:rsidRDefault="00152A3C" w:rsidP="00B57BE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78107BC3" w:rsidR="00152A3C" w:rsidRPr="005056E6" w:rsidRDefault="00152A3C" w:rsidP="00B57BE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B57BEF">
        <w:rPr>
          <w:rFonts w:ascii="Barlow" w:hAnsi="Barlow" w:cs="Open Sans"/>
          <w:u w:val="single"/>
        </w:rPr>
        <w:t>Vyučujúci</w:t>
      </w:r>
      <w:r w:rsidR="00815000" w:rsidRPr="00B57BEF">
        <w:rPr>
          <w:rFonts w:ascii="Barlow" w:hAnsi="Barlow" w:cs="Open Sans"/>
          <w:u w:val="single"/>
        </w:rPr>
        <w:t>/lektor</w:t>
      </w:r>
      <w:r w:rsidRPr="005056E6">
        <w:rPr>
          <w:rFonts w:ascii="Barlow" w:hAnsi="Barlow" w:cs="Open Sans"/>
        </w:rPr>
        <w:t xml:space="preserve">: </w:t>
      </w:r>
      <w:r w:rsidR="0051476F" w:rsidRPr="005056E6">
        <w:rPr>
          <w:rFonts w:ascii="Barlow" w:hAnsi="Barlow"/>
        </w:rPr>
        <w:t>PaedDr. Ivan Iľko, PhD.</w:t>
      </w:r>
      <w:r w:rsidR="0051476F" w:rsidRPr="005056E6">
        <w:rPr>
          <w:rFonts w:ascii="Barlow" w:hAnsi="Barlow" w:cs="Open Sans"/>
        </w:rPr>
        <w:t xml:space="preserve"> </w:t>
      </w:r>
      <w:r w:rsidR="00E34466" w:rsidRPr="005056E6">
        <w:rPr>
          <w:rFonts w:ascii="Barlow" w:hAnsi="Barlow" w:cs="Open Sans"/>
        </w:rPr>
        <w:t xml:space="preserve"> </w:t>
      </w:r>
    </w:p>
    <w:sectPr w:rsidR="00152A3C" w:rsidRPr="00505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00BF" w14:textId="77777777" w:rsidR="00FC17C5" w:rsidRDefault="00FC17C5" w:rsidP="00E15770">
      <w:pPr>
        <w:spacing w:after="0" w:line="240" w:lineRule="auto"/>
      </w:pPr>
      <w:r>
        <w:separator/>
      </w:r>
    </w:p>
  </w:endnote>
  <w:endnote w:type="continuationSeparator" w:id="0">
    <w:p w14:paraId="3EB0F72B" w14:textId="77777777" w:rsidR="00FC17C5" w:rsidRDefault="00FC17C5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11BFC9ED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871D30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801A" w14:textId="77777777" w:rsidR="00FC17C5" w:rsidRDefault="00FC17C5" w:rsidP="00E15770">
      <w:pPr>
        <w:spacing w:after="0" w:line="240" w:lineRule="auto"/>
      </w:pPr>
      <w:r>
        <w:separator/>
      </w:r>
    </w:p>
  </w:footnote>
  <w:footnote w:type="continuationSeparator" w:id="0">
    <w:p w14:paraId="66E7B7C1" w14:textId="77777777" w:rsidR="00FC17C5" w:rsidRDefault="00FC17C5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C0F"/>
    <w:multiLevelType w:val="multilevel"/>
    <w:tmpl w:val="AE8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0242"/>
    <w:multiLevelType w:val="multilevel"/>
    <w:tmpl w:val="9E0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3362B"/>
    <w:multiLevelType w:val="multilevel"/>
    <w:tmpl w:val="B6C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C75C2"/>
    <w:multiLevelType w:val="multilevel"/>
    <w:tmpl w:val="B70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42440"/>
    <w:multiLevelType w:val="multilevel"/>
    <w:tmpl w:val="D09A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17793"/>
    <w:multiLevelType w:val="multilevel"/>
    <w:tmpl w:val="0BB6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082822">
    <w:abstractNumId w:val="2"/>
  </w:num>
  <w:num w:numId="2" w16cid:durableId="604771084">
    <w:abstractNumId w:val="3"/>
  </w:num>
  <w:num w:numId="3" w16cid:durableId="1351680566">
    <w:abstractNumId w:val="5"/>
  </w:num>
  <w:num w:numId="4" w16cid:durableId="1974360299">
    <w:abstractNumId w:val="0"/>
  </w:num>
  <w:num w:numId="5" w16cid:durableId="853689679">
    <w:abstractNumId w:val="4"/>
  </w:num>
  <w:num w:numId="6" w16cid:durableId="178029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B"/>
    <w:rsid w:val="00000659"/>
    <w:rsid w:val="000539B2"/>
    <w:rsid w:val="00061FAD"/>
    <w:rsid w:val="000B14EB"/>
    <w:rsid w:val="000B7D45"/>
    <w:rsid w:val="000E437B"/>
    <w:rsid w:val="00105DE4"/>
    <w:rsid w:val="0011641A"/>
    <w:rsid w:val="00152A3C"/>
    <w:rsid w:val="001663F7"/>
    <w:rsid w:val="001A73C3"/>
    <w:rsid w:val="001D267C"/>
    <w:rsid w:val="002304FE"/>
    <w:rsid w:val="002471BF"/>
    <w:rsid w:val="00266079"/>
    <w:rsid w:val="00290F15"/>
    <w:rsid w:val="003B2084"/>
    <w:rsid w:val="003C36CD"/>
    <w:rsid w:val="003E2FC2"/>
    <w:rsid w:val="003F37AA"/>
    <w:rsid w:val="003F47EF"/>
    <w:rsid w:val="0040259C"/>
    <w:rsid w:val="0040613D"/>
    <w:rsid w:val="00420A65"/>
    <w:rsid w:val="004368EE"/>
    <w:rsid w:val="00447200"/>
    <w:rsid w:val="00452594"/>
    <w:rsid w:val="00483893"/>
    <w:rsid w:val="00496EE4"/>
    <w:rsid w:val="004B2FFE"/>
    <w:rsid w:val="004B7256"/>
    <w:rsid w:val="005056E6"/>
    <w:rsid w:val="0051476F"/>
    <w:rsid w:val="00525B02"/>
    <w:rsid w:val="00570318"/>
    <w:rsid w:val="00582B04"/>
    <w:rsid w:val="005A4B2B"/>
    <w:rsid w:val="005E32C9"/>
    <w:rsid w:val="00601D9F"/>
    <w:rsid w:val="00621F97"/>
    <w:rsid w:val="00646ECB"/>
    <w:rsid w:val="007055F9"/>
    <w:rsid w:val="00747AD6"/>
    <w:rsid w:val="00770603"/>
    <w:rsid w:val="007A08D7"/>
    <w:rsid w:val="007A360C"/>
    <w:rsid w:val="00802D0F"/>
    <w:rsid w:val="00815000"/>
    <w:rsid w:val="00871D30"/>
    <w:rsid w:val="008B4381"/>
    <w:rsid w:val="00933ABF"/>
    <w:rsid w:val="00951BF4"/>
    <w:rsid w:val="009529EB"/>
    <w:rsid w:val="009B19CE"/>
    <w:rsid w:val="009B339C"/>
    <w:rsid w:val="00A403B3"/>
    <w:rsid w:val="00A43062"/>
    <w:rsid w:val="00AC78AE"/>
    <w:rsid w:val="00B51C3C"/>
    <w:rsid w:val="00B57BEF"/>
    <w:rsid w:val="00B92EF3"/>
    <w:rsid w:val="00C86FB3"/>
    <w:rsid w:val="00D13C7B"/>
    <w:rsid w:val="00D17AD0"/>
    <w:rsid w:val="00D4327E"/>
    <w:rsid w:val="00D815C4"/>
    <w:rsid w:val="00D8553B"/>
    <w:rsid w:val="00D9387B"/>
    <w:rsid w:val="00DA1E6F"/>
    <w:rsid w:val="00E136E5"/>
    <w:rsid w:val="00E15770"/>
    <w:rsid w:val="00E34466"/>
    <w:rsid w:val="00E7780B"/>
    <w:rsid w:val="00F14DE4"/>
    <w:rsid w:val="00F16B7D"/>
    <w:rsid w:val="00F25AFB"/>
    <w:rsid w:val="00F5193C"/>
    <w:rsid w:val="00F52398"/>
    <w:rsid w:val="00F63661"/>
    <w:rsid w:val="00F90D1E"/>
    <w:rsid w:val="00FC12AB"/>
    <w:rsid w:val="00FC17C5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  <w:style w:type="paragraph" w:customStyle="1" w:styleId="p1">
    <w:name w:val="p1"/>
    <w:basedOn w:val="Normlny"/>
    <w:rsid w:val="005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1">
    <w:name w:val="s1"/>
    <w:basedOn w:val="Predvolenpsmoodseku"/>
    <w:rsid w:val="0051476F"/>
  </w:style>
  <w:style w:type="paragraph" w:customStyle="1" w:styleId="p2">
    <w:name w:val="p2"/>
    <w:basedOn w:val="Normlny"/>
    <w:rsid w:val="005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3">
    <w:name w:val="p3"/>
    <w:basedOn w:val="Normlny"/>
    <w:rsid w:val="00E1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121C-2906-4784-8E91-2C13CF3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5</cp:revision>
  <dcterms:created xsi:type="dcterms:W3CDTF">2025-05-13T12:29:00Z</dcterms:created>
  <dcterms:modified xsi:type="dcterms:W3CDTF">2025-05-18T19:09:00Z</dcterms:modified>
</cp:coreProperties>
</file>