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8590" w14:textId="77777777" w:rsidR="00510C0C" w:rsidRDefault="00510C0C" w:rsidP="00510C0C">
      <w:pPr>
        <w:pStyle w:val="Normlnywebov"/>
        <w:spacing w:before="0" w:beforeAutospacing="0" w:after="0" w:afterAutospacing="0"/>
        <w:jc w:val="both"/>
        <w:rPr>
          <w:rFonts w:ascii="Barlow" w:hAnsi="Barlow" w:cs="Open Sans"/>
          <w:b/>
          <w:bCs/>
          <w:sz w:val="28"/>
          <w:szCs w:val="28"/>
        </w:rPr>
      </w:pPr>
    </w:p>
    <w:p w14:paraId="2713D628" w14:textId="33801187" w:rsidR="00510C0C" w:rsidRPr="00510C0C" w:rsidRDefault="00510C0C" w:rsidP="00510C0C">
      <w:pPr>
        <w:pStyle w:val="Normlnywebov"/>
        <w:spacing w:before="0" w:beforeAutospacing="0" w:after="0" w:afterAutospacing="0"/>
        <w:jc w:val="both"/>
        <w:rPr>
          <w:rFonts w:ascii="Barlow" w:hAnsi="Barlow" w:cs="Open Sans"/>
          <w:b/>
          <w:bCs/>
          <w:sz w:val="26"/>
          <w:szCs w:val="26"/>
        </w:rPr>
      </w:pPr>
      <w:r w:rsidRPr="00510C0C">
        <w:rPr>
          <w:rFonts w:ascii="Barlow" w:hAnsi="Barlow" w:cs="Open Sans"/>
          <w:b/>
          <w:bCs/>
          <w:sz w:val="26"/>
          <w:szCs w:val="26"/>
        </w:rPr>
        <w:t xml:space="preserve">Poplatok za kurz: </w:t>
      </w:r>
      <w:r w:rsidR="007C58EC">
        <w:rPr>
          <w:rFonts w:ascii="Barlow" w:hAnsi="Barlow" w:cs="Open Sans"/>
          <w:b/>
          <w:bCs/>
          <w:sz w:val="26"/>
          <w:szCs w:val="26"/>
        </w:rPr>
        <w:t>3</w:t>
      </w:r>
      <w:r w:rsidR="00160D98">
        <w:rPr>
          <w:rFonts w:ascii="Barlow" w:hAnsi="Barlow" w:cs="Open Sans"/>
          <w:b/>
          <w:bCs/>
          <w:sz w:val="26"/>
          <w:szCs w:val="26"/>
        </w:rPr>
        <w:t>5</w:t>
      </w:r>
      <w:r w:rsidRPr="00510C0C">
        <w:rPr>
          <w:rFonts w:ascii="Barlow" w:hAnsi="Barlow" w:cs="Open Sans"/>
          <w:b/>
          <w:bCs/>
          <w:sz w:val="26"/>
          <w:szCs w:val="26"/>
        </w:rPr>
        <w:t xml:space="preserve"> €, invalidní dôchodcovia a dôchodcovia nad 65 rokov: </w:t>
      </w:r>
      <w:r w:rsidR="00160D98">
        <w:rPr>
          <w:rFonts w:ascii="Barlow" w:hAnsi="Barlow" w:cs="Open Sans"/>
          <w:b/>
          <w:bCs/>
          <w:sz w:val="26"/>
          <w:szCs w:val="26"/>
        </w:rPr>
        <w:t>30</w:t>
      </w:r>
      <w:r w:rsidRPr="00510C0C">
        <w:rPr>
          <w:rFonts w:ascii="Barlow" w:hAnsi="Barlow" w:cs="Open Sans"/>
          <w:b/>
          <w:bCs/>
          <w:sz w:val="26"/>
          <w:szCs w:val="26"/>
        </w:rPr>
        <w:t xml:space="preserve"> €</w:t>
      </w:r>
    </w:p>
    <w:p w14:paraId="12A82B5E" w14:textId="77777777" w:rsidR="00E15770" w:rsidRPr="00DC098B" w:rsidRDefault="00E1577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sz w:val="26"/>
          <w:szCs w:val="26"/>
        </w:rPr>
      </w:pPr>
    </w:p>
    <w:p w14:paraId="48497CB1" w14:textId="193598D8" w:rsidR="00E15770" w:rsidRPr="00D8553B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28"/>
          <w:szCs w:val="28"/>
        </w:rPr>
      </w:pPr>
      <w:r w:rsidRPr="00D8553B">
        <w:rPr>
          <w:rFonts w:ascii="Barlow" w:hAnsi="Barlow" w:cs="Open Sans"/>
          <w:b/>
          <w:bCs/>
          <w:color w:val="35457C"/>
          <w:sz w:val="28"/>
          <w:szCs w:val="28"/>
        </w:rPr>
        <w:t>Názov</w:t>
      </w:r>
      <w:r w:rsidR="004368EE">
        <w:rPr>
          <w:rFonts w:ascii="Barlow" w:hAnsi="Barlow" w:cs="Open Sans"/>
          <w:b/>
          <w:bCs/>
          <w:color w:val="35457C"/>
          <w:sz w:val="28"/>
          <w:szCs w:val="28"/>
        </w:rPr>
        <w:t>:</w:t>
      </w:r>
      <w:r>
        <w:rPr>
          <w:rFonts w:ascii="Barlow" w:hAnsi="Barlow" w:cs="Open Sans"/>
          <w:b/>
          <w:bCs/>
          <w:color w:val="35457C"/>
          <w:sz w:val="28"/>
          <w:szCs w:val="28"/>
        </w:rPr>
        <w:t xml:space="preserve"> </w:t>
      </w:r>
      <w:r w:rsidR="004135A7" w:rsidRPr="004135A7">
        <w:rPr>
          <w:rFonts w:ascii="Barlow" w:hAnsi="Barlow" w:cs="Open Sans"/>
          <w:b/>
          <w:bCs/>
          <w:color w:val="35457C"/>
          <w:sz w:val="28"/>
          <w:szCs w:val="28"/>
        </w:rPr>
        <w:t>Fascinujúci svet včiel</w:t>
      </w:r>
      <w:r w:rsidR="00625FFE">
        <w:rPr>
          <w:rFonts w:ascii="Barlow" w:hAnsi="Barlow" w:cs="Open Sans"/>
          <w:b/>
          <w:bCs/>
          <w:color w:val="35457C"/>
          <w:sz w:val="28"/>
          <w:szCs w:val="28"/>
        </w:rPr>
        <w:t xml:space="preserve"> - LS</w:t>
      </w:r>
    </w:p>
    <w:p w14:paraId="71A8C7C8" w14:textId="30C48EB7" w:rsidR="00D8553B" w:rsidRPr="000C5DA1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5C2A68">
        <w:rPr>
          <w:rFonts w:ascii="Barlow" w:hAnsi="Barlow" w:cs="Open Sans"/>
          <w:b/>
          <w:bCs/>
          <w:color w:val="2F5496" w:themeColor="accent1" w:themeShade="BF"/>
        </w:rPr>
        <w:t>Fakulta:</w:t>
      </w:r>
      <w:r w:rsidRPr="000C5DA1">
        <w:rPr>
          <w:rFonts w:ascii="Barlow" w:hAnsi="Barlow" w:cs="Open Sans"/>
          <w:b/>
          <w:bCs/>
        </w:rPr>
        <w:t xml:space="preserve"> </w:t>
      </w:r>
      <w:r w:rsidR="00F638A2" w:rsidRPr="000C5DA1">
        <w:rPr>
          <w:rFonts w:ascii="Barlow" w:hAnsi="Barlow" w:cs="Open Sans"/>
        </w:rPr>
        <w:t>Pedagogická</w:t>
      </w:r>
      <w:r w:rsidR="00F638A2" w:rsidRPr="002330DA">
        <w:rPr>
          <w:rFonts w:ascii="Barlow" w:hAnsi="Barlow" w:cs="Open Sans"/>
        </w:rPr>
        <w:t xml:space="preserve"> </w:t>
      </w:r>
      <w:r w:rsidR="002330DA" w:rsidRPr="002330DA">
        <w:rPr>
          <w:rFonts w:ascii="Barlow" w:hAnsi="Barlow" w:cs="Open Sans"/>
        </w:rPr>
        <w:t>fakulta</w:t>
      </w:r>
      <w:r w:rsidR="002330DA">
        <w:rPr>
          <w:rFonts w:ascii="Barlow" w:hAnsi="Barlow" w:cs="Open Sans"/>
          <w:b/>
          <w:bCs/>
        </w:rPr>
        <w:t xml:space="preserve"> </w:t>
      </w:r>
    </w:p>
    <w:p w14:paraId="153A883C" w14:textId="33B4E9D9" w:rsidR="00D8553B" w:rsidRPr="000C5DA1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5C2A68">
        <w:rPr>
          <w:rFonts w:ascii="Barlow" w:hAnsi="Barlow" w:cs="Open Sans"/>
          <w:b/>
          <w:bCs/>
          <w:color w:val="2F5496" w:themeColor="accent1" w:themeShade="BF"/>
        </w:rPr>
        <w:t>Miesto konania</w:t>
      </w:r>
      <w:r w:rsidRPr="000C5DA1">
        <w:rPr>
          <w:rFonts w:ascii="Barlow" w:hAnsi="Barlow" w:cs="Open Sans"/>
          <w:b/>
          <w:bCs/>
        </w:rPr>
        <w:t xml:space="preserve">: </w:t>
      </w:r>
      <w:r w:rsidR="004135A7" w:rsidRPr="000C5DA1">
        <w:rPr>
          <w:rFonts w:ascii="Barlow" w:hAnsi="Barlow" w:cs="Open Sans"/>
        </w:rPr>
        <w:t>učeb</w:t>
      </w:r>
      <w:r w:rsidR="001962B9" w:rsidRPr="000C5DA1">
        <w:rPr>
          <w:rFonts w:ascii="Barlow" w:hAnsi="Barlow" w:cs="Open Sans"/>
        </w:rPr>
        <w:t>ňa 3B1</w:t>
      </w:r>
      <w:r w:rsidR="004135A7" w:rsidRPr="000C5DA1">
        <w:rPr>
          <w:rFonts w:ascii="Barlow" w:hAnsi="Barlow" w:cs="Open Sans"/>
        </w:rPr>
        <w:t xml:space="preserve"> na Pedagogickej fakulte</w:t>
      </w:r>
      <w:r w:rsidR="004135A7" w:rsidRPr="000C5DA1">
        <w:rPr>
          <w:rFonts w:ascii="Barlow" w:hAnsi="Barlow" w:cs="Open Sans"/>
          <w:b/>
          <w:bCs/>
        </w:rPr>
        <w:t xml:space="preserve"> </w:t>
      </w:r>
    </w:p>
    <w:p w14:paraId="4BC3490B" w14:textId="6A8265B3" w:rsidR="00105DE4" w:rsidRPr="000C5DA1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5C2A68">
        <w:rPr>
          <w:rFonts w:ascii="Barlow" w:hAnsi="Barlow" w:cs="Open Sans"/>
          <w:b/>
          <w:bCs/>
          <w:color w:val="2F5496" w:themeColor="accent1" w:themeShade="BF"/>
        </w:rPr>
        <w:t>Predpokladaný čas výučby</w:t>
      </w:r>
      <w:r w:rsidRPr="000C5DA1">
        <w:rPr>
          <w:rFonts w:ascii="Barlow" w:hAnsi="Barlow" w:cs="Open Sans"/>
          <w:b/>
          <w:bCs/>
        </w:rPr>
        <w:t xml:space="preserve">: </w:t>
      </w:r>
      <w:r w:rsidR="005C2A68">
        <w:rPr>
          <w:rFonts w:ascii="Barlow" w:hAnsi="Barlow" w:cs="Open Sans"/>
        </w:rPr>
        <w:t xml:space="preserve"> </w:t>
      </w:r>
      <w:r w:rsidR="004135A7" w:rsidRPr="002330DA">
        <w:rPr>
          <w:rFonts w:ascii="Barlow" w:hAnsi="Barlow" w:cs="Open Sans"/>
          <w:b/>
          <w:bCs/>
        </w:rPr>
        <w:t>utorok</w:t>
      </w:r>
      <w:r w:rsidR="004135A7" w:rsidRPr="000C5DA1">
        <w:rPr>
          <w:rFonts w:ascii="Barlow" w:hAnsi="Barlow" w:cs="Open Sans"/>
        </w:rPr>
        <w:t xml:space="preserve"> v časovom rozmedzí od </w:t>
      </w:r>
      <w:r w:rsidR="004135A7" w:rsidRPr="00B6011B">
        <w:rPr>
          <w:rFonts w:ascii="Barlow" w:hAnsi="Barlow" w:cs="Open Sans"/>
          <w:b/>
          <w:bCs/>
        </w:rPr>
        <w:t>1</w:t>
      </w:r>
      <w:r w:rsidR="00AA2A69" w:rsidRPr="00B6011B">
        <w:rPr>
          <w:rFonts w:ascii="Barlow" w:hAnsi="Barlow" w:cs="Open Sans"/>
          <w:b/>
          <w:bCs/>
        </w:rPr>
        <w:t>5</w:t>
      </w:r>
      <w:r w:rsidR="004135A7" w:rsidRPr="00B6011B">
        <w:rPr>
          <w:rFonts w:ascii="Barlow" w:hAnsi="Barlow" w:cs="Open Sans"/>
          <w:b/>
          <w:bCs/>
        </w:rPr>
        <w:t>:00 do 1</w:t>
      </w:r>
      <w:r w:rsidR="00AA2A69" w:rsidRPr="00B6011B">
        <w:rPr>
          <w:rFonts w:ascii="Barlow" w:hAnsi="Barlow" w:cs="Open Sans"/>
          <w:b/>
          <w:bCs/>
        </w:rPr>
        <w:t>6</w:t>
      </w:r>
      <w:r w:rsidR="004135A7" w:rsidRPr="00B6011B">
        <w:rPr>
          <w:rFonts w:ascii="Barlow" w:hAnsi="Barlow" w:cs="Open Sans"/>
          <w:b/>
          <w:bCs/>
        </w:rPr>
        <w:t>:</w:t>
      </w:r>
      <w:r w:rsidR="00AA2A69" w:rsidRPr="00B6011B">
        <w:rPr>
          <w:rFonts w:ascii="Barlow" w:hAnsi="Barlow" w:cs="Open Sans"/>
          <w:b/>
          <w:bCs/>
        </w:rPr>
        <w:t>3</w:t>
      </w:r>
      <w:r w:rsidR="004135A7" w:rsidRPr="00B6011B">
        <w:rPr>
          <w:rFonts w:ascii="Barlow" w:hAnsi="Barlow" w:cs="Open Sans"/>
          <w:b/>
          <w:bCs/>
        </w:rPr>
        <w:t>0 hod.</w:t>
      </w:r>
    </w:p>
    <w:p w14:paraId="75ABEB8B" w14:textId="66C01054" w:rsidR="004135A7" w:rsidRPr="000C5DA1" w:rsidRDefault="00D8553B" w:rsidP="004135A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0"/>
          <w:szCs w:val="20"/>
        </w:rPr>
      </w:pPr>
      <w:r w:rsidRPr="005C2A68">
        <w:rPr>
          <w:rFonts w:ascii="Barlow" w:hAnsi="Barlow" w:cs="Open Sans"/>
          <w:b/>
          <w:bCs/>
          <w:color w:val="2F5496" w:themeColor="accent1" w:themeShade="BF"/>
        </w:rPr>
        <w:t xml:space="preserve">Rozsah vzdelávacieho </w:t>
      </w:r>
      <w:r w:rsidR="00815000" w:rsidRPr="005C2A68">
        <w:rPr>
          <w:rFonts w:ascii="Barlow" w:hAnsi="Barlow" w:cs="Open Sans"/>
          <w:b/>
          <w:bCs/>
          <w:color w:val="2F5496" w:themeColor="accent1" w:themeShade="BF"/>
        </w:rPr>
        <w:t>programu</w:t>
      </w:r>
      <w:r w:rsidR="005C2A68">
        <w:rPr>
          <w:rFonts w:ascii="Barlow" w:hAnsi="Barlow" w:cs="Open Sans"/>
          <w:b/>
          <w:bCs/>
          <w:color w:val="2F5496" w:themeColor="accent1" w:themeShade="BF"/>
        </w:rPr>
        <w:t xml:space="preserve">: </w:t>
      </w:r>
      <w:r w:rsidR="008D05B9" w:rsidRPr="0025707A">
        <w:rPr>
          <w:rFonts w:ascii="Barlow" w:hAnsi="Barlow" w:cs="Open Sans"/>
          <w:b/>
          <w:bCs/>
        </w:rPr>
        <w:t xml:space="preserve">Semestrálny </w:t>
      </w:r>
      <w:r w:rsidR="001A5102" w:rsidRPr="0025707A">
        <w:rPr>
          <w:rFonts w:ascii="Barlow" w:hAnsi="Barlow" w:cs="Open Sans"/>
          <w:b/>
          <w:bCs/>
        </w:rPr>
        <w:t>vzdeláv</w:t>
      </w:r>
      <w:r w:rsidR="008D05B9" w:rsidRPr="0025707A">
        <w:rPr>
          <w:rFonts w:ascii="Barlow" w:hAnsi="Barlow" w:cs="Open Sans"/>
          <w:b/>
          <w:bCs/>
        </w:rPr>
        <w:t>ací program</w:t>
      </w:r>
      <w:r w:rsidR="00CC4F42" w:rsidRPr="00E30B65">
        <w:rPr>
          <w:rFonts w:ascii="Barlow" w:hAnsi="Barlow" w:cs="Open Sans"/>
        </w:rPr>
        <w:t>,</w:t>
      </w:r>
      <w:r w:rsidR="00CC4F42">
        <w:rPr>
          <w:rFonts w:ascii="Barlow" w:hAnsi="Barlow" w:cs="Open Sans"/>
        </w:rPr>
        <w:t xml:space="preserve"> </w:t>
      </w:r>
      <w:r w:rsidR="00CC4F42" w:rsidRPr="007C58EC">
        <w:rPr>
          <w:rFonts w:ascii="Barlow" w:hAnsi="Barlow" w:cs="Open Sans"/>
          <w:highlight w:val="yellow"/>
        </w:rPr>
        <w:t>5 prednášok po 2</w:t>
      </w:r>
      <w:r w:rsidR="004135A7" w:rsidRPr="00B6011B">
        <w:rPr>
          <w:rFonts w:ascii="Barlow" w:hAnsi="Barlow" w:cs="Open Sans"/>
          <w:b/>
          <w:bCs/>
          <w:highlight w:val="yellow"/>
        </w:rPr>
        <w:t xml:space="preserve"> </w:t>
      </w:r>
      <w:r w:rsidR="004135A7" w:rsidRPr="007C58EC">
        <w:rPr>
          <w:rFonts w:ascii="Barlow" w:hAnsi="Barlow" w:cs="Open Sans"/>
          <w:highlight w:val="yellow"/>
        </w:rPr>
        <w:t>vyučovacie hodiny</w:t>
      </w:r>
      <w:r w:rsidR="00E30B65" w:rsidRPr="007C58EC">
        <w:rPr>
          <w:rFonts w:ascii="Barlow" w:hAnsi="Barlow" w:cs="Open Sans"/>
          <w:highlight w:val="yellow"/>
        </w:rPr>
        <w:t>,</w:t>
      </w:r>
      <w:r w:rsidR="004135A7" w:rsidRPr="000C5DA1">
        <w:rPr>
          <w:rFonts w:ascii="Barlow" w:hAnsi="Barlow" w:cs="Open Sans"/>
        </w:rPr>
        <w:t xml:space="preserve"> </w:t>
      </w:r>
      <w:r w:rsidR="004135A7" w:rsidRPr="00B6011B">
        <w:rPr>
          <w:rFonts w:ascii="Barlow" w:hAnsi="Barlow" w:cs="Open Sans"/>
          <w:b/>
          <w:bCs/>
        </w:rPr>
        <w:t>v letnom semestri</w:t>
      </w:r>
      <w:r w:rsidR="004135A7" w:rsidRPr="00B6011B">
        <w:rPr>
          <w:rFonts w:ascii="Barlow" w:hAnsi="Barlow" w:cs="Open Sans"/>
        </w:rPr>
        <w:t>,</w:t>
      </w:r>
      <w:r w:rsidR="004135A7" w:rsidRPr="000C5DA1">
        <w:rPr>
          <w:rFonts w:ascii="Barlow" w:hAnsi="Barlow" w:cs="Open Sans"/>
        </w:rPr>
        <w:t xml:space="preserve"> ideálne v mesiacoch apríl a máj, </w:t>
      </w:r>
      <w:r w:rsidR="00CC4F42">
        <w:rPr>
          <w:rFonts w:ascii="Barlow" w:hAnsi="Barlow" w:cs="Open Sans"/>
        </w:rPr>
        <w:t>kedy</w:t>
      </w:r>
      <w:r w:rsidR="004135A7" w:rsidRPr="000C5DA1">
        <w:rPr>
          <w:rFonts w:ascii="Barlow" w:hAnsi="Barlow" w:cs="Open Sans"/>
        </w:rPr>
        <w:t xml:space="preserve"> začína včelárske obdobie a</w:t>
      </w:r>
      <w:r w:rsidR="001A5102" w:rsidRPr="000C5DA1">
        <w:rPr>
          <w:rFonts w:ascii="Barlow" w:hAnsi="Barlow" w:cs="Open Sans"/>
        </w:rPr>
        <w:t> </w:t>
      </w:r>
      <w:r w:rsidR="004135A7" w:rsidRPr="000C5DA1">
        <w:rPr>
          <w:rFonts w:ascii="Barlow" w:hAnsi="Barlow" w:cs="Open Sans"/>
        </w:rPr>
        <w:t>vie</w:t>
      </w:r>
      <w:r w:rsidR="001A5102" w:rsidRPr="000C5DA1">
        <w:rPr>
          <w:rFonts w:ascii="Barlow" w:hAnsi="Barlow" w:cs="Open Sans"/>
        </w:rPr>
        <w:t xml:space="preserve">me pracovať aj so samotnými včelami. </w:t>
      </w:r>
      <w:r w:rsidR="001A5102" w:rsidRPr="000C5DA1">
        <w:rPr>
          <w:rFonts w:ascii="Barlow" w:hAnsi="Barlow" w:cs="Open Sans"/>
          <w:sz w:val="20"/>
          <w:szCs w:val="20"/>
        </w:rPr>
        <w:t>F</w:t>
      </w:r>
      <w:r w:rsidR="004135A7" w:rsidRPr="000C5DA1">
        <w:rPr>
          <w:rFonts w:ascii="Barlow" w:hAnsi="Barlow" w:cs="Open Sans"/>
        </w:rPr>
        <w:t>orma</w:t>
      </w:r>
      <w:r w:rsidR="001A5102" w:rsidRPr="000C5DA1">
        <w:rPr>
          <w:rFonts w:ascii="Barlow" w:hAnsi="Barlow" w:cs="Open Sans"/>
        </w:rPr>
        <w:t xml:space="preserve"> výučby by bola ako kombinácia</w:t>
      </w:r>
      <w:r w:rsidR="004135A7" w:rsidRPr="000C5DA1">
        <w:rPr>
          <w:rFonts w:ascii="Barlow" w:hAnsi="Barlow" w:cs="Open Sans"/>
        </w:rPr>
        <w:t xml:space="preserve"> prednáš</w:t>
      </w:r>
      <w:r w:rsidR="001A5102" w:rsidRPr="000C5DA1">
        <w:rPr>
          <w:rFonts w:ascii="Barlow" w:hAnsi="Barlow" w:cs="Open Sans"/>
        </w:rPr>
        <w:t>ok</w:t>
      </w:r>
      <w:r w:rsidR="004135A7" w:rsidRPr="000C5DA1">
        <w:rPr>
          <w:rFonts w:ascii="Barlow" w:hAnsi="Barlow" w:cs="Open Sans"/>
        </w:rPr>
        <w:t>, praktick</w:t>
      </w:r>
      <w:r w:rsidR="001A5102" w:rsidRPr="000C5DA1">
        <w:rPr>
          <w:rFonts w:ascii="Barlow" w:hAnsi="Barlow" w:cs="Open Sans"/>
        </w:rPr>
        <w:t>ých</w:t>
      </w:r>
      <w:r w:rsidR="004135A7" w:rsidRPr="000C5DA1">
        <w:rPr>
          <w:rFonts w:ascii="Barlow" w:hAnsi="Barlow" w:cs="Open Sans"/>
        </w:rPr>
        <w:t xml:space="preserve"> cvičen</w:t>
      </w:r>
      <w:r w:rsidR="001A5102" w:rsidRPr="000C5DA1">
        <w:rPr>
          <w:rFonts w:ascii="Barlow" w:hAnsi="Barlow" w:cs="Open Sans"/>
        </w:rPr>
        <w:t>í</w:t>
      </w:r>
      <w:r w:rsidR="004135A7" w:rsidRPr="000C5DA1">
        <w:rPr>
          <w:rFonts w:ascii="Barlow" w:hAnsi="Barlow" w:cs="Open Sans"/>
        </w:rPr>
        <w:t>, tvoriv</w:t>
      </w:r>
      <w:r w:rsidR="001A5102" w:rsidRPr="000C5DA1">
        <w:rPr>
          <w:rFonts w:ascii="Barlow" w:hAnsi="Barlow" w:cs="Open Sans"/>
        </w:rPr>
        <w:t>ých</w:t>
      </w:r>
      <w:r w:rsidR="004135A7" w:rsidRPr="000C5DA1">
        <w:rPr>
          <w:rFonts w:ascii="Barlow" w:hAnsi="Barlow" w:cs="Open Sans"/>
        </w:rPr>
        <w:t xml:space="preserve"> aktiv</w:t>
      </w:r>
      <w:r w:rsidR="001A5102" w:rsidRPr="000C5DA1">
        <w:rPr>
          <w:rFonts w:ascii="Barlow" w:hAnsi="Barlow" w:cs="Open Sans"/>
        </w:rPr>
        <w:t>ít a ukážok.</w:t>
      </w:r>
    </w:p>
    <w:p w14:paraId="01F3C6BD" w14:textId="71C5FE06" w:rsidR="00FC12AB" w:rsidRPr="000C5DA1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2330DA">
        <w:rPr>
          <w:rFonts w:ascii="Barlow" w:hAnsi="Barlow" w:cs="Open Sans"/>
          <w:b/>
          <w:bCs/>
          <w:color w:val="2F5496" w:themeColor="accent1" w:themeShade="BF"/>
        </w:rPr>
        <w:t>Minimálny počet študujúcich</w:t>
      </w:r>
      <w:r w:rsidRPr="000C5DA1">
        <w:rPr>
          <w:rFonts w:ascii="Barlow" w:hAnsi="Barlow" w:cs="Open Sans"/>
          <w:b/>
          <w:bCs/>
        </w:rPr>
        <w:t xml:space="preserve">: </w:t>
      </w:r>
      <w:r w:rsidR="001A5102" w:rsidRPr="000C5DA1">
        <w:rPr>
          <w:rFonts w:ascii="Barlow" w:hAnsi="Barlow" w:cs="Open Sans"/>
          <w:b/>
          <w:bCs/>
        </w:rPr>
        <w:t>1</w:t>
      </w:r>
      <w:r w:rsidR="00ED593B">
        <w:rPr>
          <w:rFonts w:ascii="Barlow" w:hAnsi="Barlow" w:cs="Open Sans"/>
          <w:b/>
          <w:bCs/>
        </w:rPr>
        <w:t>2</w:t>
      </w:r>
    </w:p>
    <w:p w14:paraId="272909ED" w14:textId="35B15A26" w:rsidR="00815000" w:rsidRPr="000C5DA1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sz w:val="22"/>
          <w:szCs w:val="22"/>
        </w:rPr>
      </w:pPr>
      <w:r w:rsidRPr="002330DA">
        <w:rPr>
          <w:rFonts w:ascii="Barlow" w:hAnsi="Barlow" w:cs="Open Sans"/>
          <w:b/>
          <w:bCs/>
          <w:color w:val="2F5496" w:themeColor="accent1" w:themeShade="BF"/>
        </w:rPr>
        <w:t>Maximálny počet študujúcich</w:t>
      </w:r>
      <w:r w:rsidRPr="000C5DA1">
        <w:rPr>
          <w:rFonts w:ascii="Barlow" w:hAnsi="Barlow" w:cs="Open Sans"/>
          <w:b/>
          <w:bCs/>
        </w:rPr>
        <w:t xml:space="preserve">: </w:t>
      </w:r>
      <w:r w:rsidR="001A5102" w:rsidRPr="000C5DA1">
        <w:rPr>
          <w:rFonts w:ascii="Barlow" w:hAnsi="Barlow" w:cs="Open Sans"/>
          <w:b/>
          <w:bCs/>
        </w:rPr>
        <w:t>2</w:t>
      </w:r>
      <w:r w:rsidR="001962B9" w:rsidRPr="000C5DA1">
        <w:rPr>
          <w:rFonts w:ascii="Barlow" w:hAnsi="Barlow" w:cs="Open Sans"/>
          <w:b/>
          <w:bCs/>
        </w:rPr>
        <w:t>0</w:t>
      </w:r>
    </w:p>
    <w:p w14:paraId="033624A2" w14:textId="77777777" w:rsidR="00D8553B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</w:p>
    <w:p w14:paraId="4F281BD0" w14:textId="64FA8B95" w:rsidR="00D8553B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  <w:r>
        <w:rPr>
          <w:rFonts w:ascii="Barlow" w:hAnsi="Barlow" w:cs="Open Sans"/>
          <w:b/>
          <w:bCs/>
          <w:color w:val="35457C"/>
        </w:rPr>
        <w:t>Cieľ vzdelávania</w:t>
      </w:r>
      <w:r w:rsidR="00D8553B">
        <w:rPr>
          <w:rFonts w:ascii="Barlow" w:hAnsi="Barlow" w:cs="Open Sans"/>
          <w:b/>
          <w:bCs/>
          <w:color w:val="35457C"/>
        </w:rPr>
        <w:t>:</w:t>
      </w:r>
    </w:p>
    <w:p w14:paraId="43F6DAA5" w14:textId="7BD9692D" w:rsidR="00D4327E" w:rsidRDefault="001A5102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Cieľom v</w:t>
      </w:r>
      <w:r w:rsidRPr="001A5102">
        <w:rPr>
          <w:rFonts w:ascii="Barlow" w:hAnsi="Barlow" w:cs="Open Sans"/>
          <w:color w:val="000000"/>
          <w:sz w:val="22"/>
          <w:szCs w:val="22"/>
        </w:rPr>
        <w:t>zdelávac</w:t>
      </w:r>
      <w:r>
        <w:rPr>
          <w:rFonts w:ascii="Barlow" w:hAnsi="Barlow" w:cs="Open Sans"/>
          <w:color w:val="000000"/>
          <w:sz w:val="22"/>
          <w:szCs w:val="22"/>
        </w:rPr>
        <w:t>ieho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program</w:t>
      </w:r>
      <w:r>
        <w:rPr>
          <w:rFonts w:ascii="Barlow" w:hAnsi="Barlow" w:cs="Open Sans"/>
          <w:color w:val="000000"/>
          <w:sz w:val="22"/>
          <w:szCs w:val="22"/>
        </w:rPr>
        <w:t>u je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pribl</w:t>
      </w:r>
      <w:r>
        <w:rPr>
          <w:rFonts w:ascii="Barlow" w:hAnsi="Barlow" w:cs="Open Sans"/>
          <w:color w:val="000000"/>
          <w:sz w:val="22"/>
          <w:szCs w:val="22"/>
        </w:rPr>
        <w:t>ížiť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účastníkom fascinujúci svet včiel prostredníctvom prepojenia biologických poznatkov a praktických skúseností. Študujúci </w:t>
      </w:r>
      <w:r>
        <w:rPr>
          <w:rFonts w:ascii="Barlow" w:hAnsi="Barlow" w:cs="Open Sans"/>
          <w:color w:val="000000"/>
          <w:sz w:val="22"/>
          <w:szCs w:val="22"/>
        </w:rPr>
        <w:t xml:space="preserve">by </w:t>
      </w:r>
      <w:r w:rsidRPr="001A5102">
        <w:rPr>
          <w:rFonts w:ascii="Barlow" w:hAnsi="Barlow" w:cs="Open Sans"/>
          <w:color w:val="000000"/>
          <w:sz w:val="22"/>
          <w:szCs w:val="22"/>
        </w:rPr>
        <w:t>sa</w:t>
      </w:r>
      <w:r>
        <w:rPr>
          <w:rFonts w:ascii="Barlow" w:hAnsi="Barlow" w:cs="Open Sans"/>
          <w:color w:val="000000"/>
          <w:sz w:val="22"/>
          <w:szCs w:val="22"/>
        </w:rPr>
        <w:t xml:space="preserve"> v rámci výučby mali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oboznámi</w:t>
      </w:r>
      <w:r>
        <w:rPr>
          <w:rFonts w:ascii="Barlow" w:hAnsi="Barlow" w:cs="Open Sans"/>
          <w:color w:val="000000"/>
          <w:sz w:val="22"/>
          <w:szCs w:val="22"/>
        </w:rPr>
        <w:t>ť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so stavbou tela včely medonosnej, jej životom v spoločenstve a významom pre prírodu a človeka. Súčasťou programu </w:t>
      </w:r>
      <w:r>
        <w:rPr>
          <w:rFonts w:ascii="Barlow" w:hAnsi="Barlow" w:cs="Open Sans"/>
          <w:color w:val="000000"/>
          <w:sz w:val="22"/>
          <w:szCs w:val="22"/>
        </w:rPr>
        <w:t>bude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aj poznanie najvýznamnejších parazitov a faktorov ohrozujúcich včely, ako aj úvod do včelárskej praxe. Dôraz </w:t>
      </w:r>
      <w:r w:rsidR="000107F0">
        <w:rPr>
          <w:rFonts w:ascii="Barlow" w:hAnsi="Barlow" w:cs="Open Sans"/>
          <w:color w:val="000000"/>
          <w:sz w:val="22"/>
          <w:szCs w:val="22"/>
        </w:rPr>
        <w:t xml:space="preserve">bude </w:t>
      </w:r>
      <w:r w:rsidRPr="001A5102">
        <w:rPr>
          <w:rFonts w:ascii="Barlow" w:hAnsi="Barlow" w:cs="Open Sans"/>
          <w:color w:val="000000"/>
          <w:sz w:val="22"/>
          <w:szCs w:val="22"/>
        </w:rPr>
        <w:t>kl</w:t>
      </w:r>
      <w:r w:rsidR="000107F0">
        <w:rPr>
          <w:rFonts w:ascii="Barlow" w:hAnsi="Barlow" w:cs="Open Sans"/>
          <w:color w:val="000000"/>
          <w:sz w:val="22"/>
          <w:szCs w:val="22"/>
        </w:rPr>
        <w:t>adený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na aktívne zapojenie účastníkov, pozorovanie</w:t>
      </w:r>
      <w:r>
        <w:rPr>
          <w:rFonts w:ascii="Barlow" w:hAnsi="Barlow" w:cs="Open Sans"/>
          <w:color w:val="000000"/>
          <w:sz w:val="22"/>
          <w:szCs w:val="22"/>
        </w:rPr>
        <w:t xml:space="preserve"> cez mikroskopy</w:t>
      </w:r>
      <w:r w:rsidRPr="001A5102">
        <w:rPr>
          <w:rFonts w:ascii="Barlow" w:hAnsi="Barlow" w:cs="Open Sans"/>
          <w:color w:val="000000"/>
          <w:sz w:val="22"/>
          <w:szCs w:val="22"/>
        </w:rPr>
        <w:t>, manipuláciu s</w:t>
      </w:r>
      <w:r>
        <w:rPr>
          <w:rFonts w:ascii="Barlow" w:hAnsi="Barlow" w:cs="Open Sans"/>
          <w:color w:val="000000"/>
          <w:sz w:val="22"/>
          <w:szCs w:val="22"/>
        </w:rPr>
        <w:t>o včelími produktami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 a zážitkové učenie</w:t>
      </w:r>
      <w:r>
        <w:rPr>
          <w:rFonts w:ascii="Barlow" w:hAnsi="Barlow" w:cs="Open Sans"/>
          <w:color w:val="000000"/>
          <w:sz w:val="22"/>
          <w:szCs w:val="22"/>
        </w:rPr>
        <w:t xml:space="preserve"> prostredníctvom pozorovania živých včiel</w:t>
      </w:r>
      <w:r w:rsidRPr="001A5102">
        <w:rPr>
          <w:rFonts w:ascii="Barlow" w:hAnsi="Barlow" w:cs="Open Sans"/>
          <w:color w:val="000000"/>
          <w:sz w:val="22"/>
          <w:szCs w:val="22"/>
        </w:rPr>
        <w:t xml:space="preserve">, </w:t>
      </w:r>
      <w:r>
        <w:rPr>
          <w:rFonts w:ascii="Barlow" w:hAnsi="Barlow" w:cs="Open Sans"/>
          <w:color w:val="000000"/>
          <w:sz w:val="22"/>
          <w:szCs w:val="22"/>
        </w:rPr>
        <w:t xml:space="preserve">so zámerom podporiť </w:t>
      </w:r>
      <w:r w:rsidRPr="001A5102">
        <w:rPr>
          <w:rFonts w:ascii="Barlow" w:hAnsi="Barlow" w:cs="Open Sans"/>
          <w:color w:val="000000"/>
          <w:sz w:val="22"/>
          <w:szCs w:val="22"/>
        </w:rPr>
        <w:t>pozitívny vzťah k prírode a environmentálne uvedomenie.</w:t>
      </w:r>
    </w:p>
    <w:p w14:paraId="4C315BCC" w14:textId="77777777" w:rsidR="00F6366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b/>
          <w:bCs/>
          <w:color w:val="35457C"/>
        </w:rPr>
        <w:t>Zoznam prednášok/cvičení</w:t>
      </w:r>
      <w:r>
        <w:rPr>
          <w:rFonts w:ascii="Barlow" w:hAnsi="Barlow" w:cs="Open Sans"/>
          <w:color w:val="000000"/>
          <w:sz w:val="22"/>
          <w:szCs w:val="22"/>
        </w:rPr>
        <w:t xml:space="preserve"> </w:t>
      </w:r>
    </w:p>
    <w:p w14:paraId="615F5E37" w14:textId="4BF6180F" w:rsidR="00D815C4" w:rsidRDefault="00D815C4" w:rsidP="00D815C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  <w:sz w:val="22"/>
          <w:szCs w:val="22"/>
        </w:rPr>
      </w:pPr>
      <w:r>
        <w:rPr>
          <w:rFonts w:ascii="Barlow" w:hAnsi="Barlow" w:cs="Open Sans"/>
          <w:color w:val="000000"/>
          <w:sz w:val="22"/>
          <w:szCs w:val="22"/>
        </w:rPr>
        <w:t>Letný semester</w:t>
      </w:r>
    </w:p>
    <w:p w14:paraId="3ED94570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1. Biológia včely medonosnej I – stavba tela</w:t>
      </w:r>
    </w:p>
    <w:p w14:paraId="3049AC56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>Základné poznatky o morfológii a anatómii včely medonosnej so zameraním na stavbu tela a funkcie jednotlivých orgánových sústav.</w:t>
      </w:r>
    </w:p>
    <w:p w14:paraId="793A547B" w14:textId="77777777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Praktická časť:</w:t>
      </w:r>
    </w:p>
    <w:p w14:paraId="15652022" w14:textId="4DC7DF7B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 xml:space="preserve">Pozorovanie včely pod mikroskopom a </w:t>
      </w:r>
      <w:proofErr w:type="spellStart"/>
      <w:r w:rsidRPr="000107F0">
        <w:rPr>
          <w:rFonts w:ascii="Barlow" w:hAnsi="Barlow" w:cs="Open Sans"/>
          <w:color w:val="000000"/>
        </w:rPr>
        <w:t>stereomikroskopom</w:t>
      </w:r>
      <w:proofErr w:type="spellEnd"/>
      <w:r w:rsidRPr="000107F0">
        <w:rPr>
          <w:rFonts w:ascii="Barlow" w:hAnsi="Barlow" w:cs="Open Sans"/>
          <w:color w:val="000000"/>
        </w:rPr>
        <w:t>, identifikácia hlavných častí tela a ich funkcií, práca s 3D modelom včely medonosnej.</w:t>
      </w:r>
    </w:p>
    <w:p w14:paraId="29EE6EA0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</w:p>
    <w:p w14:paraId="638E775D" w14:textId="77777777" w:rsidR="000107F0" w:rsidRPr="000107F0" w:rsidRDefault="00625FFE" w:rsidP="000107F0">
      <w:pPr>
        <w:pStyle w:val="Normlnywebov"/>
        <w:shd w:val="clear" w:color="auto" w:fill="FFFFFF"/>
        <w:spacing w:line="360" w:lineRule="auto"/>
        <w:jc w:val="both"/>
        <w:rPr>
          <w:rFonts w:ascii="Barlow" w:hAnsi="Barlow" w:cs="Open Sans"/>
          <w:color w:val="000000"/>
        </w:rPr>
      </w:pPr>
      <w:r>
        <w:rPr>
          <w:rFonts w:ascii="Barlow" w:hAnsi="Barlow" w:cs="Open Sans"/>
          <w:color w:val="000000"/>
        </w:rPr>
        <w:lastRenderedPageBreak/>
        <w:pict w14:anchorId="6ACC68B1">
          <v:rect id="_x0000_i1025" style="width:0;height:1.5pt" o:hralign="center" o:hrstd="t" o:hr="t" fillcolor="#a0a0a0" stroked="f"/>
        </w:pict>
      </w:r>
    </w:p>
    <w:p w14:paraId="6B8621C5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2. Biológia včely medonosnej II – život a spoločenstvo</w:t>
      </w:r>
    </w:p>
    <w:p w14:paraId="13CA6D7E" w14:textId="6374C754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 xml:space="preserve">Organizácia včelieho spoločenstva, rozdelenie úloh medzi jednotlivé </w:t>
      </w:r>
      <w:proofErr w:type="spellStart"/>
      <w:r>
        <w:rPr>
          <w:rFonts w:ascii="Barlow" w:hAnsi="Barlow" w:cs="Open Sans"/>
          <w:color w:val="000000"/>
        </w:rPr>
        <w:t>morfotypy</w:t>
      </w:r>
      <w:proofErr w:type="spellEnd"/>
      <w:r w:rsidRPr="000107F0">
        <w:rPr>
          <w:rFonts w:ascii="Barlow" w:hAnsi="Barlow" w:cs="Open Sans"/>
          <w:color w:val="000000"/>
        </w:rPr>
        <w:t xml:space="preserve"> (matka, robotnica, trúd) a základné prejavy správania včiel v úli v kontexte ich biologických špecifík. Súčasťou je aj oboznámenie sa s možnosťami zámeny včely medonosnej s inými druhmi hmyzu a aktuálnymi rizikami pre včelstvá.</w:t>
      </w:r>
    </w:p>
    <w:p w14:paraId="673DCDE8" w14:textId="77777777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Praktická časť:</w:t>
      </w:r>
    </w:p>
    <w:p w14:paraId="71637C06" w14:textId="774057CF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 xml:space="preserve">Pozorovanie entomologických vzoriek, porovnávanie </w:t>
      </w:r>
      <w:proofErr w:type="spellStart"/>
      <w:r w:rsidRPr="000107F0">
        <w:rPr>
          <w:rFonts w:ascii="Barlow" w:hAnsi="Barlow" w:cs="Open Sans"/>
          <w:color w:val="000000"/>
        </w:rPr>
        <w:t>morfotypov</w:t>
      </w:r>
      <w:proofErr w:type="spellEnd"/>
      <w:r w:rsidRPr="000107F0">
        <w:rPr>
          <w:rFonts w:ascii="Barlow" w:hAnsi="Barlow" w:cs="Open Sans"/>
          <w:color w:val="000000"/>
        </w:rPr>
        <w:t xml:space="preserve"> včely medonosnej a ich rozlišovanie od iných druhov hmyzu, vrátane identifikácie invázneho druhu </w:t>
      </w:r>
      <w:proofErr w:type="spellStart"/>
      <w:r w:rsidRPr="000107F0">
        <w:rPr>
          <w:rFonts w:ascii="Barlow" w:hAnsi="Barlow" w:cs="Open Sans"/>
          <w:i/>
          <w:iCs/>
          <w:color w:val="000000"/>
        </w:rPr>
        <w:t>Vespa</w:t>
      </w:r>
      <w:proofErr w:type="spellEnd"/>
      <w:r w:rsidRPr="000107F0">
        <w:rPr>
          <w:rFonts w:ascii="Barlow" w:hAnsi="Barlow" w:cs="Open Sans"/>
          <w:i/>
          <w:iCs/>
          <w:color w:val="000000"/>
        </w:rPr>
        <w:t xml:space="preserve"> </w:t>
      </w:r>
      <w:proofErr w:type="spellStart"/>
      <w:r w:rsidRPr="000107F0">
        <w:rPr>
          <w:rFonts w:ascii="Barlow" w:hAnsi="Barlow" w:cs="Open Sans"/>
          <w:i/>
          <w:iCs/>
          <w:color w:val="000000"/>
        </w:rPr>
        <w:t>velutina</w:t>
      </w:r>
      <w:proofErr w:type="spellEnd"/>
      <w:r w:rsidRPr="000107F0">
        <w:rPr>
          <w:rFonts w:ascii="Barlow" w:hAnsi="Barlow" w:cs="Open Sans"/>
          <w:i/>
          <w:iCs/>
          <w:color w:val="000000"/>
        </w:rPr>
        <w:t>.</w:t>
      </w:r>
      <w:r w:rsidRPr="000107F0">
        <w:rPr>
          <w:rFonts w:ascii="Barlow" w:hAnsi="Barlow" w:cs="Open Sans"/>
          <w:color w:val="000000"/>
        </w:rPr>
        <w:t xml:space="preserve"> </w:t>
      </w:r>
    </w:p>
    <w:p w14:paraId="3C77F760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3. Parazity a ochorenia včiel</w:t>
      </w:r>
    </w:p>
    <w:p w14:paraId="6159F0BE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 xml:space="preserve">Prehľad najvýznamnejších parazitov a škodcov včiel </w:t>
      </w:r>
      <w:r w:rsidRPr="000107F0">
        <w:rPr>
          <w:rFonts w:ascii="Barlow" w:hAnsi="Barlow" w:cs="Open Sans"/>
          <w:i/>
          <w:iCs/>
          <w:color w:val="000000"/>
        </w:rPr>
        <w:t xml:space="preserve">(napr. </w:t>
      </w:r>
      <w:proofErr w:type="spellStart"/>
      <w:r w:rsidRPr="000107F0">
        <w:rPr>
          <w:rFonts w:ascii="Barlow" w:hAnsi="Barlow" w:cs="Open Sans"/>
          <w:i/>
          <w:iCs/>
          <w:color w:val="000000"/>
        </w:rPr>
        <w:t>Varroa</w:t>
      </w:r>
      <w:proofErr w:type="spellEnd"/>
      <w:r w:rsidRPr="000107F0">
        <w:rPr>
          <w:rFonts w:ascii="Barlow" w:hAnsi="Barlow" w:cs="Open Sans"/>
          <w:i/>
          <w:iCs/>
          <w:color w:val="000000"/>
        </w:rPr>
        <w:t xml:space="preserve"> </w:t>
      </w:r>
      <w:proofErr w:type="spellStart"/>
      <w:r w:rsidRPr="000107F0">
        <w:rPr>
          <w:rFonts w:ascii="Barlow" w:hAnsi="Barlow" w:cs="Open Sans"/>
          <w:i/>
          <w:iCs/>
          <w:color w:val="000000"/>
        </w:rPr>
        <w:t>destructor</w:t>
      </w:r>
      <w:proofErr w:type="spellEnd"/>
      <w:r w:rsidRPr="000107F0">
        <w:rPr>
          <w:rFonts w:ascii="Barlow" w:hAnsi="Barlow" w:cs="Open Sans"/>
          <w:i/>
          <w:iCs/>
          <w:color w:val="000000"/>
        </w:rPr>
        <w:t>)</w:t>
      </w:r>
      <w:r w:rsidRPr="000107F0">
        <w:rPr>
          <w:rFonts w:ascii="Barlow" w:hAnsi="Barlow" w:cs="Open Sans"/>
          <w:color w:val="000000"/>
        </w:rPr>
        <w:t xml:space="preserve"> a ich vplyv na zdravie včelstva v kontexte súčasných environmentálnych výziev.</w:t>
      </w:r>
    </w:p>
    <w:p w14:paraId="46B65F4E" w14:textId="77777777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Praktická časť:</w:t>
      </w:r>
    </w:p>
    <w:p w14:paraId="7C7BB0C7" w14:textId="0F9B6FB8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>Mikroskopické pozorovanie vybraných ukážok, analýza modelových situácií a diskusia o možnostiach ochrany včiel.</w:t>
      </w:r>
    </w:p>
    <w:p w14:paraId="1391E752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4. Včelie produkty a ich využitie</w:t>
      </w:r>
    </w:p>
    <w:p w14:paraId="5F63EEC8" w14:textId="45DFAED4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 xml:space="preserve">Charakteristika hlavných produktov včiel (med, propolis, peľ, </w:t>
      </w:r>
      <w:proofErr w:type="spellStart"/>
      <w:r w:rsidRPr="000107F0">
        <w:rPr>
          <w:rFonts w:ascii="Barlow" w:hAnsi="Barlow" w:cs="Open Sans"/>
          <w:color w:val="000000"/>
        </w:rPr>
        <w:t>perga</w:t>
      </w:r>
      <w:proofErr w:type="spellEnd"/>
      <w:r w:rsidRPr="000107F0">
        <w:rPr>
          <w:rFonts w:ascii="Barlow" w:hAnsi="Barlow" w:cs="Open Sans"/>
          <w:color w:val="000000"/>
        </w:rPr>
        <w:t>, vosk) a ich význam pre človeka.</w:t>
      </w:r>
    </w:p>
    <w:p w14:paraId="27053697" w14:textId="77777777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Praktická časť:</w:t>
      </w:r>
    </w:p>
    <w:p w14:paraId="3112C8E4" w14:textId="1F7AC63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>Ochutnávka rôznych druhov medu a ďalších produktov, porovnávanie ich vlastností a diskusia o možnostiach využitia.</w:t>
      </w:r>
    </w:p>
    <w:p w14:paraId="7F912691" w14:textId="38B19969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 xml:space="preserve">5. Úvod do včelárstva </w:t>
      </w:r>
    </w:p>
    <w:p w14:paraId="7E817B50" w14:textId="77777777" w:rsidR="000107F0" w:rsidRP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>Základy včelárskej praxe, predstavenie včelárskych pomôcok a starostlivosti o včely počas roka.</w:t>
      </w:r>
    </w:p>
    <w:p w14:paraId="2D443FFA" w14:textId="77777777" w:rsidR="000107F0" w:rsidRDefault="000107F0" w:rsidP="000107F0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000000"/>
        </w:rPr>
      </w:pPr>
      <w:r w:rsidRPr="000107F0">
        <w:rPr>
          <w:rFonts w:ascii="Barlow" w:hAnsi="Barlow" w:cs="Open Sans"/>
          <w:b/>
          <w:bCs/>
          <w:color w:val="000000"/>
        </w:rPr>
        <w:t>Praktická časť:</w:t>
      </w:r>
    </w:p>
    <w:p w14:paraId="21E5F149" w14:textId="339E0D4A" w:rsidR="00152A3C" w:rsidRPr="004C76F8" w:rsidRDefault="000107F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000000"/>
        </w:rPr>
      </w:pPr>
      <w:r w:rsidRPr="000107F0">
        <w:rPr>
          <w:rFonts w:ascii="Barlow" w:hAnsi="Barlow" w:cs="Open Sans"/>
          <w:color w:val="000000"/>
        </w:rPr>
        <w:t>Ukážka živých včiel bezpečnou formou</w:t>
      </w:r>
      <w:r>
        <w:rPr>
          <w:rFonts w:ascii="Barlow" w:hAnsi="Barlow" w:cs="Open Sans"/>
          <w:color w:val="000000"/>
        </w:rPr>
        <w:t xml:space="preserve"> prezentačného úľa</w:t>
      </w:r>
      <w:r w:rsidRPr="000107F0">
        <w:rPr>
          <w:rFonts w:ascii="Barlow" w:hAnsi="Barlow" w:cs="Open Sans"/>
          <w:color w:val="000000"/>
        </w:rPr>
        <w:t>, prezentácia pomôcok</w:t>
      </w:r>
      <w:r>
        <w:rPr>
          <w:rFonts w:ascii="Barlow" w:hAnsi="Barlow" w:cs="Open Sans"/>
          <w:color w:val="000000"/>
        </w:rPr>
        <w:t>.</w:t>
      </w:r>
    </w:p>
    <w:p w14:paraId="0D66460E" w14:textId="1694FD6D" w:rsidR="00152A3C" w:rsidRDefault="00152A3C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35457C"/>
        </w:rPr>
      </w:pPr>
      <w:r>
        <w:rPr>
          <w:rFonts w:ascii="Barlow" w:hAnsi="Barlow" w:cs="Open Sans"/>
          <w:b/>
          <w:bCs/>
          <w:color w:val="35457C"/>
        </w:rPr>
        <w:t>Vyučujúci</w:t>
      </w:r>
      <w:r w:rsidR="00815000">
        <w:rPr>
          <w:rFonts w:ascii="Barlow" w:hAnsi="Barlow" w:cs="Open Sans"/>
          <w:b/>
          <w:bCs/>
          <w:color w:val="35457C"/>
        </w:rPr>
        <w:t>/lektor</w:t>
      </w:r>
      <w:r>
        <w:rPr>
          <w:rFonts w:ascii="Barlow" w:hAnsi="Barlow" w:cs="Open Sans"/>
          <w:b/>
          <w:bCs/>
          <w:color w:val="35457C"/>
        </w:rPr>
        <w:t xml:space="preserve">: </w:t>
      </w:r>
      <w:r w:rsidR="004F192C">
        <w:rPr>
          <w:rFonts w:ascii="Barlow" w:hAnsi="Barlow" w:cs="Open Sans"/>
          <w:b/>
          <w:bCs/>
          <w:color w:val="35457C"/>
        </w:rPr>
        <w:t xml:space="preserve">Mgr. Alexandra Maruniaková, </w:t>
      </w:r>
      <w:r w:rsidR="009954DE" w:rsidRPr="009954DE">
        <w:rPr>
          <w:rFonts w:ascii="Barlow" w:hAnsi="Barlow" w:cs="Open Sans"/>
          <w:color w:val="35457C"/>
        </w:rPr>
        <w:t xml:space="preserve">interná doktorandka Pedagogickej fakulty v odbore </w:t>
      </w:r>
      <w:r w:rsidR="009954DE">
        <w:rPr>
          <w:rFonts w:ascii="Barlow" w:hAnsi="Barlow" w:cs="Open Sans"/>
          <w:color w:val="35457C"/>
        </w:rPr>
        <w:t>učiteľstvo a </w:t>
      </w:r>
      <w:r w:rsidR="006D72AC">
        <w:rPr>
          <w:rFonts w:ascii="Barlow" w:hAnsi="Barlow" w:cs="Open Sans"/>
          <w:color w:val="35457C"/>
        </w:rPr>
        <w:t>pedagogické</w:t>
      </w:r>
      <w:r w:rsidR="009954DE">
        <w:rPr>
          <w:rFonts w:ascii="Barlow" w:hAnsi="Barlow" w:cs="Open Sans"/>
          <w:color w:val="35457C"/>
        </w:rPr>
        <w:t xml:space="preserve"> vedy </w:t>
      </w:r>
      <w:r w:rsidR="009954DE" w:rsidRPr="009954DE">
        <w:rPr>
          <w:rFonts w:ascii="Barlow" w:hAnsi="Barlow" w:cs="Open Sans"/>
          <w:color w:val="35457C"/>
        </w:rPr>
        <w:t>a</w:t>
      </w:r>
      <w:r w:rsidR="009954DE">
        <w:rPr>
          <w:rFonts w:ascii="Barlow" w:hAnsi="Barlow" w:cs="Open Sans"/>
          <w:color w:val="35457C"/>
        </w:rPr>
        <w:t> </w:t>
      </w:r>
      <w:r w:rsidR="009954DE" w:rsidRPr="009954DE">
        <w:rPr>
          <w:rFonts w:ascii="Barlow" w:hAnsi="Barlow" w:cs="Open Sans"/>
          <w:color w:val="35457C"/>
        </w:rPr>
        <w:t>včelárka</w:t>
      </w:r>
      <w:r w:rsidR="009954DE">
        <w:rPr>
          <w:rFonts w:ascii="Barlow" w:hAnsi="Barlow" w:cs="Open Sans"/>
          <w:color w:val="35457C"/>
        </w:rPr>
        <w:t>.</w:t>
      </w:r>
    </w:p>
    <w:p w14:paraId="723310A8" w14:textId="269CDE26" w:rsidR="009954DE" w:rsidRPr="009954DE" w:rsidRDefault="009954D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color w:val="2F5496" w:themeColor="accent1" w:themeShade="BF"/>
          <w:sz w:val="22"/>
          <w:szCs w:val="22"/>
        </w:rPr>
      </w:pPr>
      <w:r w:rsidRPr="009954DE">
        <w:rPr>
          <w:rFonts w:ascii="Barlow" w:hAnsi="Barlow" w:cs="Open Sans"/>
          <w:color w:val="2F5496" w:themeColor="accent1" w:themeShade="BF"/>
          <w:sz w:val="22"/>
          <w:szCs w:val="22"/>
        </w:rPr>
        <w:t xml:space="preserve">Pri praktickej časti so živými včelami </w:t>
      </w:r>
      <w:r w:rsidR="001962B9">
        <w:rPr>
          <w:rFonts w:ascii="Barlow" w:hAnsi="Barlow" w:cs="Open Sans"/>
          <w:color w:val="2F5496" w:themeColor="accent1" w:themeShade="BF"/>
          <w:sz w:val="22"/>
          <w:szCs w:val="22"/>
        </w:rPr>
        <w:t>bude</w:t>
      </w:r>
      <w:r w:rsidRPr="009954DE">
        <w:rPr>
          <w:rFonts w:ascii="Barlow" w:hAnsi="Barlow" w:cs="Open Sans"/>
          <w:color w:val="2F5496" w:themeColor="accent1" w:themeShade="BF"/>
          <w:sz w:val="22"/>
          <w:szCs w:val="22"/>
        </w:rPr>
        <w:t xml:space="preserve"> zabezpečená účasť </w:t>
      </w:r>
      <w:r w:rsidRPr="009954DE">
        <w:rPr>
          <w:rFonts w:ascii="Barlow" w:hAnsi="Barlow" w:cs="Open Sans"/>
          <w:b/>
          <w:bCs/>
          <w:color w:val="2F5496" w:themeColor="accent1" w:themeShade="BF"/>
          <w:sz w:val="22"/>
          <w:szCs w:val="22"/>
        </w:rPr>
        <w:t>ďalšieho odborníka z praxe (včelára)</w:t>
      </w:r>
      <w:r w:rsidRPr="009954DE">
        <w:rPr>
          <w:rFonts w:ascii="Barlow" w:hAnsi="Barlow" w:cs="Open Sans"/>
          <w:color w:val="2F5496" w:themeColor="accent1" w:themeShade="BF"/>
          <w:sz w:val="22"/>
          <w:szCs w:val="22"/>
        </w:rPr>
        <w:t xml:space="preserve"> z dôvodu bezpečnosti a odbornej asistencie.</w:t>
      </w:r>
    </w:p>
    <w:sectPr w:rsidR="009954DE" w:rsidRPr="009954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F45D" w14:textId="77777777" w:rsidR="001214FC" w:rsidRDefault="001214FC" w:rsidP="00E15770">
      <w:pPr>
        <w:spacing w:after="0" w:line="240" w:lineRule="auto"/>
      </w:pPr>
      <w:r>
        <w:separator/>
      </w:r>
    </w:p>
  </w:endnote>
  <w:endnote w:type="continuationSeparator" w:id="0">
    <w:p w14:paraId="6A90C732" w14:textId="77777777" w:rsidR="001214FC" w:rsidRDefault="001214FC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7932" w14:textId="77777777" w:rsidR="001214FC" w:rsidRDefault="001214FC" w:rsidP="00E15770">
      <w:pPr>
        <w:spacing w:after="0" w:line="240" w:lineRule="auto"/>
      </w:pPr>
      <w:r>
        <w:separator/>
      </w:r>
    </w:p>
  </w:footnote>
  <w:footnote w:type="continuationSeparator" w:id="0">
    <w:p w14:paraId="399FCFD1" w14:textId="77777777" w:rsidR="001214FC" w:rsidRDefault="001214FC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00F6D"/>
    <w:rsid w:val="000107F0"/>
    <w:rsid w:val="000539B2"/>
    <w:rsid w:val="000B7D45"/>
    <w:rsid w:val="000C5DA1"/>
    <w:rsid w:val="000D2B9B"/>
    <w:rsid w:val="000E437B"/>
    <w:rsid w:val="000F76AA"/>
    <w:rsid w:val="00105DE4"/>
    <w:rsid w:val="0011641A"/>
    <w:rsid w:val="001214FC"/>
    <w:rsid w:val="001255CE"/>
    <w:rsid w:val="0013712A"/>
    <w:rsid w:val="00152A3C"/>
    <w:rsid w:val="00160D98"/>
    <w:rsid w:val="001663F7"/>
    <w:rsid w:val="001962B9"/>
    <w:rsid w:val="001A5102"/>
    <w:rsid w:val="002172CC"/>
    <w:rsid w:val="002330DA"/>
    <w:rsid w:val="0025707A"/>
    <w:rsid w:val="00290F15"/>
    <w:rsid w:val="00360AA1"/>
    <w:rsid w:val="003775E2"/>
    <w:rsid w:val="003B2D21"/>
    <w:rsid w:val="003E2FC2"/>
    <w:rsid w:val="003F37AA"/>
    <w:rsid w:val="0040613D"/>
    <w:rsid w:val="004135A7"/>
    <w:rsid w:val="004368EE"/>
    <w:rsid w:val="00447200"/>
    <w:rsid w:val="00450D1E"/>
    <w:rsid w:val="0048768E"/>
    <w:rsid w:val="00496EE4"/>
    <w:rsid w:val="004B2FFE"/>
    <w:rsid w:val="004B7256"/>
    <w:rsid w:val="004C76F8"/>
    <w:rsid w:val="004F192C"/>
    <w:rsid w:val="00510C0C"/>
    <w:rsid w:val="00570318"/>
    <w:rsid w:val="00582B04"/>
    <w:rsid w:val="005C2A68"/>
    <w:rsid w:val="005D5D12"/>
    <w:rsid w:val="00621F97"/>
    <w:rsid w:val="00625FFE"/>
    <w:rsid w:val="006D72AC"/>
    <w:rsid w:val="006F5864"/>
    <w:rsid w:val="007055F9"/>
    <w:rsid w:val="00770603"/>
    <w:rsid w:val="007A360C"/>
    <w:rsid w:val="007C58EC"/>
    <w:rsid w:val="00802D0F"/>
    <w:rsid w:val="00806771"/>
    <w:rsid w:val="00815000"/>
    <w:rsid w:val="00871D30"/>
    <w:rsid w:val="0089623F"/>
    <w:rsid w:val="008B4381"/>
    <w:rsid w:val="008D05B9"/>
    <w:rsid w:val="008F0994"/>
    <w:rsid w:val="00915BA0"/>
    <w:rsid w:val="00951BF4"/>
    <w:rsid w:val="00984185"/>
    <w:rsid w:val="00993E1A"/>
    <w:rsid w:val="009954DE"/>
    <w:rsid w:val="009E015F"/>
    <w:rsid w:val="009F4D23"/>
    <w:rsid w:val="00A05FD1"/>
    <w:rsid w:val="00A07686"/>
    <w:rsid w:val="00A411CA"/>
    <w:rsid w:val="00A43062"/>
    <w:rsid w:val="00A55A85"/>
    <w:rsid w:val="00A716D6"/>
    <w:rsid w:val="00A86DEF"/>
    <w:rsid w:val="00AA2A69"/>
    <w:rsid w:val="00AA736C"/>
    <w:rsid w:val="00AC78AE"/>
    <w:rsid w:val="00B6011B"/>
    <w:rsid w:val="00BB543B"/>
    <w:rsid w:val="00BC0894"/>
    <w:rsid w:val="00C50E0F"/>
    <w:rsid w:val="00C60755"/>
    <w:rsid w:val="00CC4F42"/>
    <w:rsid w:val="00D4327E"/>
    <w:rsid w:val="00D62C64"/>
    <w:rsid w:val="00D815C4"/>
    <w:rsid w:val="00D8553B"/>
    <w:rsid w:val="00DA0CEC"/>
    <w:rsid w:val="00DA1E6F"/>
    <w:rsid w:val="00DC098B"/>
    <w:rsid w:val="00DF5F7B"/>
    <w:rsid w:val="00E145F0"/>
    <w:rsid w:val="00E15770"/>
    <w:rsid w:val="00E30B65"/>
    <w:rsid w:val="00E34466"/>
    <w:rsid w:val="00E7780B"/>
    <w:rsid w:val="00EC62F5"/>
    <w:rsid w:val="00ED4B84"/>
    <w:rsid w:val="00ED593B"/>
    <w:rsid w:val="00F113EE"/>
    <w:rsid w:val="00F16B7D"/>
    <w:rsid w:val="00F25AFB"/>
    <w:rsid w:val="00F363D7"/>
    <w:rsid w:val="00F60832"/>
    <w:rsid w:val="00F63661"/>
    <w:rsid w:val="00F638A2"/>
    <w:rsid w:val="00F90D1E"/>
    <w:rsid w:val="00FB4A52"/>
    <w:rsid w:val="00FC12AB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413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135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35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3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3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121C-2906-4784-8E91-2C13CF34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11</cp:revision>
  <dcterms:created xsi:type="dcterms:W3CDTF">2026-04-23T06:26:00Z</dcterms:created>
  <dcterms:modified xsi:type="dcterms:W3CDTF">2026-05-11T07:37:00Z</dcterms:modified>
</cp:coreProperties>
</file>